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B685" w14:textId="77777777" w:rsidR="004E4580" w:rsidRPr="00C81494" w:rsidRDefault="004E4580" w:rsidP="004E4580">
      <w:pPr>
        <w:rPr>
          <w:sz w:val="20"/>
          <w:szCs w:val="20"/>
        </w:rPr>
      </w:pPr>
      <w:bookmarkStart w:id="0" w:name="_Hlk83814495"/>
      <w:r w:rsidRPr="00C81494">
        <w:rPr>
          <w:noProof/>
          <w:sz w:val="20"/>
          <w:szCs w:val="20"/>
        </w:rPr>
        <mc:AlternateContent>
          <mc:Choice Requires="wps">
            <w:drawing>
              <wp:anchor distT="0" distB="0" distL="114300" distR="114300" simplePos="0" relativeHeight="251657728" behindDoc="0" locked="0" layoutInCell="1" allowOverlap="1" wp14:anchorId="2575D91C" wp14:editId="3516D878">
                <wp:simplePos x="0" y="0"/>
                <wp:positionH relativeFrom="margin">
                  <wp:align>right</wp:align>
                </wp:positionH>
                <wp:positionV relativeFrom="margin">
                  <wp:align>top</wp:align>
                </wp:positionV>
                <wp:extent cx="2383790" cy="2018665"/>
                <wp:effectExtent l="0" t="0" r="0" b="63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790" cy="2018665"/>
                        </a:xfrm>
                        <a:prstGeom prst="rect">
                          <a:avLst/>
                        </a:prstGeom>
                        <a:solidFill>
                          <a:sysClr val="window" lastClr="FFFFFF"/>
                        </a:solidFill>
                        <a:ln w="6350">
                          <a:noFill/>
                        </a:ln>
                        <a:effectLst/>
                      </wps:spPr>
                      <wps:txbx>
                        <w:txbxContent>
                          <w:p w14:paraId="32E0A9D4" w14:textId="77777777" w:rsidR="00595B79" w:rsidRDefault="00595B79" w:rsidP="00D61B4A">
                            <w:pPr>
                              <w:jc w:val="center"/>
                            </w:pPr>
                            <w:r w:rsidRPr="00C41B8D">
                              <w:rPr>
                                <w:noProof/>
                                <w:lang w:eastAsia="en-GB"/>
                              </w:rPr>
                              <w:drawing>
                                <wp:inline distT="0" distB="0" distL="0" distR="0" wp14:anchorId="5B42E40A" wp14:editId="303349F2">
                                  <wp:extent cx="1276350" cy="129540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6FE00A25" w14:textId="77777777" w:rsidR="00595B79" w:rsidRPr="00E017D7" w:rsidRDefault="00595B79" w:rsidP="00D61B4A">
                            <w:pPr>
                              <w:jc w:val="center"/>
                              <w:rPr>
                                <w:color w:val="808080"/>
                                <w:sz w:val="14"/>
                              </w:rPr>
                            </w:pPr>
                          </w:p>
                          <w:p w14:paraId="00F22F5F" w14:textId="77777777" w:rsidR="00595B79" w:rsidRPr="00E017D7" w:rsidRDefault="00595B79" w:rsidP="00D61B4A">
                            <w:pPr>
                              <w:jc w:val="center"/>
                              <w:rPr>
                                <w:color w:val="808080"/>
                                <w:sz w:val="14"/>
                              </w:rPr>
                            </w:pPr>
                            <w:r w:rsidRPr="00E017D7">
                              <w:rPr>
                                <w:color w:val="808080"/>
                                <w:sz w:val="14"/>
                              </w:rPr>
                              <w:t>WATER ORTON ROAD   CASTLE BROMWICH</w:t>
                            </w:r>
                          </w:p>
                          <w:p w14:paraId="661001C9" w14:textId="77777777" w:rsidR="00595B79" w:rsidRPr="00E017D7" w:rsidRDefault="00595B79" w:rsidP="00D61B4A">
                            <w:pPr>
                              <w:jc w:val="center"/>
                              <w:rPr>
                                <w:color w:val="808080"/>
                                <w:sz w:val="14"/>
                              </w:rPr>
                            </w:pPr>
                            <w:r w:rsidRPr="00E017D7">
                              <w:rPr>
                                <w:color w:val="808080"/>
                                <w:sz w:val="14"/>
                              </w:rPr>
                              <w:t>BIRMINGHAM   B36 9HF</w:t>
                            </w:r>
                          </w:p>
                          <w:p w14:paraId="0F2177A8" w14:textId="77777777" w:rsidR="00595B79" w:rsidRPr="00E017D7" w:rsidRDefault="00595B79" w:rsidP="00D61B4A">
                            <w:pPr>
                              <w:jc w:val="center"/>
                              <w:rPr>
                                <w:color w:val="808080"/>
                                <w:sz w:val="14"/>
                              </w:rPr>
                            </w:pPr>
                            <w:r w:rsidRPr="00E017D7">
                              <w:rPr>
                                <w:color w:val="808080"/>
                                <w:sz w:val="14"/>
                              </w:rPr>
                              <w:t>0121 748 0400   WWW.PARKHALLSCHOOL.ORG.UK</w:t>
                            </w:r>
                          </w:p>
                          <w:p w14:paraId="11F81BBC" w14:textId="77777777" w:rsidR="00595B79" w:rsidRPr="00E017D7" w:rsidRDefault="00595B79" w:rsidP="00D61B4A">
                            <w:pPr>
                              <w:jc w:val="center"/>
                              <w:rPr>
                                <w:color w:val="808080"/>
                                <w:sz w:val="14"/>
                              </w:rPr>
                            </w:pPr>
                          </w:p>
                          <w:p w14:paraId="764CBB82" w14:textId="77777777" w:rsidR="00595B79" w:rsidRPr="00E017D7" w:rsidRDefault="00595B79" w:rsidP="00D61B4A">
                            <w:pPr>
                              <w:jc w:val="center"/>
                              <w:rPr>
                                <w:color w:val="808080"/>
                                <w:sz w:val="14"/>
                              </w:rPr>
                            </w:pPr>
                            <w:r w:rsidRPr="00E017D7">
                              <w:rPr>
                                <w:color w:val="808080"/>
                                <w:sz w:val="14"/>
                              </w:rPr>
                              <w:t>ASSOCIATE HEADTEACHER: DR T CLOSE</w:t>
                            </w:r>
                          </w:p>
                          <w:p w14:paraId="78C25D9D" w14:textId="77777777" w:rsidR="00595B79" w:rsidRDefault="00595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5D91C" id="_x0000_t202" coordsize="21600,21600" o:spt="202" path="m,l,21600r21600,l21600,xe">
                <v:stroke joinstyle="miter"/>
                <v:path gradientshapeok="t" o:connecttype="rect"/>
              </v:shapetype>
              <v:shape id="Text Box 3" o:spid="_x0000_s1026" type="#_x0000_t202" style="position:absolute;margin-left:136.5pt;margin-top:0;width:187.7pt;height:158.95pt;z-index:25165772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" fillcolor="window" stroked="f" strokeweight=".5pt">
                <v:textbox>
                  <w:txbxContent>
                    <w:p w14:paraId="32E0A9D4" w14:textId="77777777" w:rsidR="00595B79" w:rsidRDefault="00595B79" w:rsidP="00D61B4A">
                      <w:pPr>
                        <w:jc w:val="center"/>
                      </w:pPr>
                      <w:r w:rsidRPr="00C41B8D">
                        <w:rPr>
                          <w:noProof/>
                          <w:lang w:eastAsia="en-GB"/>
                        </w:rPr>
                        <w:drawing>
                          <wp:inline distT="0" distB="0" distL="0" distR="0" wp14:anchorId="5B42E40A" wp14:editId="303349F2">
                            <wp:extent cx="1276350" cy="129540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6FE00A25" w14:textId="77777777" w:rsidR="00595B79" w:rsidRPr="00E017D7" w:rsidRDefault="00595B79" w:rsidP="00D61B4A">
                      <w:pPr>
                        <w:jc w:val="center"/>
                        <w:rPr>
                          <w:color w:val="808080"/>
                          <w:sz w:val="14"/>
                        </w:rPr>
                      </w:pPr>
                    </w:p>
                    <w:p w14:paraId="00F22F5F" w14:textId="77777777" w:rsidR="00595B79" w:rsidRPr="00E017D7" w:rsidRDefault="00595B79" w:rsidP="00D61B4A">
                      <w:pPr>
                        <w:jc w:val="center"/>
                        <w:rPr>
                          <w:color w:val="808080"/>
                          <w:sz w:val="14"/>
                        </w:rPr>
                      </w:pPr>
                      <w:r w:rsidRPr="00E017D7">
                        <w:rPr>
                          <w:color w:val="808080"/>
                          <w:sz w:val="14"/>
                        </w:rPr>
                        <w:t>WATER ORTON ROAD   CASTLE BROMWICH</w:t>
                      </w:r>
                    </w:p>
                    <w:p w14:paraId="661001C9" w14:textId="77777777" w:rsidR="00595B79" w:rsidRPr="00E017D7" w:rsidRDefault="00595B79" w:rsidP="00D61B4A">
                      <w:pPr>
                        <w:jc w:val="center"/>
                        <w:rPr>
                          <w:color w:val="808080"/>
                          <w:sz w:val="14"/>
                        </w:rPr>
                      </w:pPr>
                      <w:r w:rsidRPr="00E017D7">
                        <w:rPr>
                          <w:color w:val="808080"/>
                          <w:sz w:val="14"/>
                        </w:rPr>
                        <w:t>BIRMINGHAM   B36 9HF</w:t>
                      </w:r>
                    </w:p>
                    <w:p w14:paraId="0F2177A8" w14:textId="77777777" w:rsidR="00595B79" w:rsidRPr="00E017D7" w:rsidRDefault="00595B79" w:rsidP="00D61B4A">
                      <w:pPr>
                        <w:jc w:val="center"/>
                        <w:rPr>
                          <w:color w:val="808080"/>
                          <w:sz w:val="14"/>
                        </w:rPr>
                      </w:pPr>
                      <w:r w:rsidRPr="00E017D7">
                        <w:rPr>
                          <w:color w:val="808080"/>
                          <w:sz w:val="14"/>
                        </w:rPr>
                        <w:t>0121 748 0400   WWW.PARKHALLSCHOOL.ORG.UK</w:t>
                      </w:r>
                    </w:p>
                    <w:p w14:paraId="11F81BBC" w14:textId="77777777" w:rsidR="00595B79" w:rsidRPr="00E017D7" w:rsidRDefault="00595B79" w:rsidP="00D61B4A">
                      <w:pPr>
                        <w:jc w:val="center"/>
                        <w:rPr>
                          <w:color w:val="808080"/>
                          <w:sz w:val="14"/>
                        </w:rPr>
                      </w:pPr>
                    </w:p>
                    <w:p w14:paraId="764CBB82" w14:textId="77777777" w:rsidR="00595B79" w:rsidRPr="00E017D7" w:rsidRDefault="00595B79" w:rsidP="00D61B4A">
                      <w:pPr>
                        <w:jc w:val="center"/>
                        <w:rPr>
                          <w:color w:val="808080"/>
                          <w:sz w:val="14"/>
                        </w:rPr>
                      </w:pPr>
                      <w:r w:rsidRPr="00E017D7">
                        <w:rPr>
                          <w:color w:val="808080"/>
                          <w:sz w:val="14"/>
                        </w:rPr>
                        <w:t>ASSOCIATE HEADTEACHER: DR T CLOSE</w:t>
                      </w:r>
                    </w:p>
                    <w:p w14:paraId="78C25D9D" w14:textId="77777777" w:rsidR="00595B79" w:rsidRDefault="00595B79"/>
                  </w:txbxContent>
                </v:textbox>
                <w10:wrap type="square" anchorx="margin" anchory="margin"/>
              </v:shape>
            </w:pict>
          </mc:Fallback>
        </mc:AlternateContent>
      </w:r>
    </w:p>
    <w:p w14:paraId="08931BA3" w14:textId="77777777" w:rsidR="00C81494" w:rsidRPr="00C81494" w:rsidRDefault="00C81494" w:rsidP="004E4580">
      <w:pPr>
        <w:rPr>
          <w:sz w:val="20"/>
          <w:szCs w:val="20"/>
        </w:rPr>
      </w:pPr>
    </w:p>
    <w:p w14:paraId="01D6E662" w14:textId="7BB5CD54" w:rsidR="004E4580" w:rsidRPr="00C81494" w:rsidRDefault="004E4580" w:rsidP="004E4580">
      <w:pPr>
        <w:rPr>
          <w:sz w:val="20"/>
          <w:szCs w:val="20"/>
        </w:rPr>
      </w:pPr>
      <w:r w:rsidRPr="00C81494">
        <w:rPr>
          <w:sz w:val="20"/>
          <w:szCs w:val="20"/>
        </w:rPr>
        <w:t>TCL/KWS</w:t>
      </w:r>
    </w:p>
    <w:p w14:paraId="2C50FDD1" w14:textId="77777777" w:rsidR="004E4580" w:rsidRPr="00C81494" w:rsidRDefault="004E4580" w:rsidP="004E4580">
      <w:pPr>
        <w:rPr>
          <w:sz w:val="20"/>
          <w:szCs w:val="20"/>
        </w:rPr>
      </w:pPr>
    </w:p>
    <w:p w14:paraId="3A2607F5" w14:textId="77777777" w:rsidR="004E4580" w:rsidRDefault="004E4580" w:rsidP="004E4580">
      <w:pPr>
        <w:rPr>
          <w:sz w:val="20"/>
          <w:szCs w:val="20"/>
        </w:rPr>
      </w:pPr>
    </w:p>
    <w:p w14:paraId="1AAFF418" w14:textId="77777777" w:rsidR="00C81494" w:rsidRPr="00C81494" w:rsidRDefault="00C81494" w:rsidP="004E4580">
      <w:pPr>
        <w:rPr>
          <w:sz w:val="20"/>
          <w:szCs w:val="20"/>
        </w:rPr>
      </w:pPr>
    </w:p>
    <w:p w14:paraId="47B54BC2" w14:textId="77777777" w:rsidR="004E4580" w:rsidRPr="00C81494" w:rsidRDefault="004E4580" w:rsidP="004E4580">
      <w:pPr>
        <w:rPr>
          <w:sz w:val="20"/>
          <w:szCs w:val="20"/>
        </w:rPr>
      </w:pPr>
    </w:p>
    <w:p w14:paraId="11282D31" w14:textId="45AD398B" w:rsidR="004E4580" w:rsidRPr="00C81494" w:rsidRDefault="00A975B3" w:rsidP="004E4580">
      <w:pPr>
        <w:rPr>
          <w:sz w:val="20"/>
          <w:szCs w:val="20"/>
        </w:rPr>
      </w:pPr>
      <w:r w:rsidRPr="00C81494">
        <w:rPr>
          <w:sz w:val="20"/>
          <w:szCs w:val="20"/>
        </w:rPr>
        <w:t>May</w:t>
      </w:r>
      <w:r w:rsidR="004E4580" w:rsidRPr="00C81494">
        <w:rPr>
          <w:sz w:val="20"/>
          <w:szCs w:val="20"/>
        </w:rPr>
        <w:t xml:space="preserve"> </w:t>
      </w:r>
      <w:r w:rsidR="008A0190">
        <w:rPr>
          <w:sz w:val="20"/>
          <w:szCs w:val="20"/>
        </w:rPr>
        <w:t>2026</w:t>
      </w:r>
    </w:p>
    <w:p w14:paraId="4D5A70DD" w14:textId="77777777" w:rsidR="004E4580" w:rsidRPr="00C81494" w:rsidRDefault="004E4580" w:rsidP="004E4580">
      <w:pPr>
        <w:rPr>
          <w:sz w:val="20"/>
          <w:szCs w:val="20"/>
        </w:rPr>
      </w:pPr>
    </w:p>
    <w:p w14:paraId="21A8B3BE" w14:textId="77777777" w:rsidR="004E4580" w:rsidRPr="00C81494" w:rsidRDefault="004E4580" w:rsidP="004E4580">
      <w:pPr>
        <w:rPr>
          <w:sz w:val="20"/>
          <w:szCs w:val="20"/>
        </w:rPr>
      </w:pPr>
    </w:p>
    <w:p w14:paraId="1BE24B0E" w14:textId="77777777" w:rsidR="004E4580" w:rsidRDefault="004E4580" w:rsidP="004E4580">
      <w:pPr>
        <w:rPr>
          <w:sz w:val="20"/>
          <w:szCs w:val="20"/>
        </w:rPr>
      </w:pPr>
    </w:p>
    <w:p w14:paraId="45F978A6" w14:textId="77777777" w:rsidR="00C81494" w:rsidRPr="00C81494" w:rsidRDefault="00C81494" w:rsidP="004E4580">
      <w:pPr>
        <w:rPr>
          <w:sz w:val="20"/>
          <w:szCs w:val="20"/>
        </w:rPr>
      </w:pPr>
    </w:p>
    <w:p w14:paraId="536613A7" w14:textId="77777777" w:rsidR="004E4580" w:rsidRPr="00C81494" w:rsidRDefault="004E4580" w:rsidP="004E4580">
      <w:pPr>
        <w:rPr>
          <w:sz w:val="20"/>
          <w:szCs w:val="20"/>
        </w:rPr>
      </w:pPr>
    </w:p>
    <w:p w14:paraId="0E0CD705" w14:textId="77777777" w:rsidR="004E4580" w:rsidRPr="00C81494" w:rsidRDefault="004E4580" w:rsidP="004E4580">
      <w:pPr>
        <w:rPr>
          <w:sz w:val="20"/>
          <w:szCs w:val="20"/>
        </w:rPr>
      </w:pPr>
      <w:r w:rsidRPr="00C81494">
        <w:rPr>
          <w:sz w:val="20"/>
          <w:szCs w:val="20"/>
        </w:rPr>
        <w:t>Dear Parent(s) / Carer(s)</w:t>
      </w:r>
    </w:p>
    <w:p w14:paraId="1DA19D21" w14:textId="77777777" w:rsidR="004E4580" w:rsidRPr="00C81494" w:rsidRDefault="004E4580" w:rsidP="004E4580">
      <w:pPr>
        <w:rPr>
          <w:sz w:val="20"/>
          <w:szCs w:val="20"/>
        </w:rPr>
      </w:pPr>
    </w:p>
    <w:p w14:paraId="5C15CB4F" w14:textId="77777777" w:rsidR="004E4580" w:rsidRPr="00C81494" w:rsidRDefault="004E4580" w:rsidP="004E4580">
      <w:pPr>
        <w:jc w:val="center"/>
        <w:rPr>
          <w:b/>
          <w:sz w:val="20"/>
          <w:szCs w:val="20"/>
        </w:rPr>
      </w:pPr>
      <w:r w:rsidRPr="00C81494">
        <w:rPr>
          <w:b/>
          <w:sz w:val="20"/>
          <w:szCs w:val="20"/>
        </w:rPr>
        <w:t>General Data Protection Regulation (GDPR)</w:t>
      </w:r>
    </w:p>
    <w:p w14:paraId="4B258B1D" w14:textId="77777777" w:rsidR="004E4580" w:rsidRPr="00C81494" w:rsidRDefault="004E4580" w:rsidP="004E4580">
      <w:pPr>
        <w:rPr>
          <w:sz w:val="20"/>
          <w:szCs w:val="20"/>
        </w:rPr>
      </w:pPr>
    </w:p>
    <w:p w14:paraId="7A56A336" w14:textId="77777777" w:rsidR="004E4580" w:rsidRPr="00C81494" w:rsidRDefault="004E4580" w:rsidP="004E4580">
      <w:pPr>
        <w:jc w:val="both"/>
        <w:rPr>
          <w:sz w:val="20"/>
          <w:szCs w:val="20"/>
        </w:rPr>
      </w:pPr>
      <w:r w:rsidRPr="00C81494">
        <w:rPr>
          <w:sz w:val="20"/>
          <w:szCs w:val="20"/>
        </w:rPr>
        <w:t>You will be aware of the General Data Protection Regulation (GDPR) that came into effect from 25</w:t>
      </w:r>
      <w:r w:rsidRPr="00C81494">
        <w:rPr>
          <w:sz w:val="20"/>
          <w:szCs w:val="20"/>
          <w:vertAlign w:val="superscript"/>
        </w:rPr>
        <w:t>th</w:t>
      </w:r>
      <w:r w:rsidRPr="00C81494">
        <w:rPr>
          <w:sz w:val="20"/>
          <w:szCs w:val="20"/>
        </w:rPr>
        <w:t xml:space="preserve"> May 2018; schools must now provide parents with the opportunity to opt in or out of any data sharing.  We will not divulge information to anyone outside the school without your consent unless the law and our rules permit it.  </w:t>
      </w:r>
    </w:p>
    <w:p w14:paraId="68C039FD" w14:textId="77777777" w:rsidR="004E4580" w:rsidRPr="00C81494" w:rsidRDefault="004E4580" w:rsidP="004E4580">
      <w:pPr>
        <w:jc w:val="both"/>
        <w:rPr>
          <w:sz w:val="20"/>
          <w:szCs w:val="20"/>
        </w:rPr>
      </w:pPr>
    </w:p>
    <w:p w14:paraId="317D83FD" w14:textId="77777777" w:rsidR="004E4580" w:rsidRPr="00C81494" w:rsidRDefault="004E4580" w:rsidP="004E4580">
      <w:pPr>
        <w:jc w:val="both"/>
        <w:rPr>
          <w:sz w:val="20"/>
          <w:szCs w:val="20"/>
        </w:rPr>
      </w:pPr>
      <w:r w:rsidRPr="00C81494">
        <w:rPr>
          <w:sz w:val="20"/>
          <w:szCs w:val="20"/>
        </w:rPr>
        <w:t xml:space="preserve">As a school, we have a legal duty to collect, store and report on personal data that we hold for your child, as part of their statutory education provision.  We are required to share this data with the Department for Education (DfE), Local Authorities (LA), Local Government Agencies and Examination Boards. Information that is shared with other organisations is audited against GDPR standards to ensure compliance.  </w:t>
      </w:r>
    </w:p>
    <w:p w14:paraId="373D5C06" w14:textId="77777777" w:rsidR="004E4580" w:rsidRPr="00C81494" w:rsidRDefault="004E4580" w:rsidP="004E4580">
      <w:pPr>
        <w:jc w:val="both"/>
        <w:rPr>
          <w:sz w:val="20"/>
          <w:szCs w:val="20"/>
        </w:rPr>
      </w:pPr>
    </w:p>
    <w:p w14:paraId="24CECD50" w14:textId="0834BFF7" w:rsidR="00C81494" w:rsidRPr="00C81494" w:rsidRDefault="00C81494" w:rsidP="00C81494">
      <w:pPr>
        <w:jc w:val="both"/>
        <w:rPr>
          <w:sz w:val="20"/>
          <w:szCs w:val="20"/>
        </w:rPr>
      </w:pPr>
      <w:r w:rsidRPr="00C81494">
        <w:rPr>
          <w:sz w:val="20"/>
          <w:szCs w:val="20"/>
        </w:rPr>
        <w:t>In accordance with the General Data Protection Regulation (GDPR), Park Hall Academy ensures that personal data is collected, processed, and shared responsibly and securely.  We use the following systems to manage and process student data effectively:</w:t>
      </w:r>
    </w:p>
    <w:p w14:paraId="4BCC3D56" w14:textId="77777777" w:rsidR="00C81494" w:rsidRPr="00C81494" w:rsidRDefault="00C81494" w:rsidP="00C81494">
      <w:pPr>
        <w:jc w:val="both"/>
        <w:rPr>
          <w:sz w:val="20"/>
          <w:szCs w:val="20"/>
        </w:rPr>
      </w:pPr>
    </w:p>
    <w:p w14:paraId="2CA7341B" w14:textId="6AB5206C" w:rsidR="00C81494" w:rsidRPr="00C81494" w:rsidRDefault="00C81494" w:rsidP="00C81494">
      <w:pPr>
        <w:numPr>
          <w:ilvl w:val="0"/>
          <w:numId w:val="13"/>
        </w:numPr>
        <w:jc w:val="both"/>
        <w:rPr>
          <w:sz w:val="20"/>
          <w:szCs w:val="20"/>
        </w:rPr>
      </w:pPr>
      <w:r w:rsidRPr="00C81494">
        <w:rPr>
          <w:sz w:val="20"/>
          <w:szCs w:val="20"/>
        </w:rPr>
        <w:t>SIMS:  School Information Management System</w:t>
      </w:r>
    </w:p>
    <w:p w14:paraId="2586BE13" w14:textId="41A9CA31" w:rsidR="00C81494" w:rsidRPr="00C81494" w:rsidRDefault="00C81494" w:rsidP="00C81494">
      <w:pPr>
        <w:numPr>
          <w:ilvl w:val="0"/>
          <w:numId w:val="13"/>
        </w:numPr>
        <w:jc w:val="both"/>
        <w:rPr>
          <w:sz w:val="20"/>
          <w:szCs w:val="20"/>
        </w:rPr>
      </w:pPr>
      <w:r w:rsidRPr="00C81494">
        <w:rPr>
          <w:sz w:val="20"/>
          <w:szCs w:val="20"/>
        </w:rPr>
        <w:t>SISRA:  Student Performance Tracking System</w:t>
      </w:r>
    </w:p>
    <w:p w14:paraId="3D369AF5" w14:textId="29BE966A" w:rsidR="00C81494" w:rsidRPr="00C81494" w:rsidRDefault="00C81494" w:rsidP="00C81494">
      <w:pPr>
        <w:numPr>
          <w:ilvl w:val="0"/>
          <w:numId w:val="13"/>
        </w:numPr>
        <w:jc w:val="both"/>
        <w:rPr>
          <w:sz w:val="20"/>
          <w:szCs w:val="20"/>
        </w:rPr>
      </w:pPr>
      <w:r w:rsidRPr="00C81494">
        <w:rPr>
          <w:sz w:val="20"/>
          <w:szCs w:val="20"/>
        </w:rPr>
        <w:t>CPOMS:  Safeguarding and Child Protection Software</w:t>
      </w:r>
    </w:p>
    <w:p w14:paraId="72E38619" w14:textId="77777777" w:rsidR="00C81494" w:rsidRPr="00C81494" w:rsidRDefault="00C81494" w:rsidP="00C81494">
      <w:pPr>
        <w:numPr>
          <w:ilvl w:val="0"/>
          <w:numId w:val="13"/>
        </w:numPr>
        <w:jc w:val="both"/>
        <w:rPr>
          <w:sz w:val="20"/>
          <w:szCs w:val="20"/>
        </w:rPr>
      </w:pPr>
      <w:r w:rsidRPr="00C81494">
        <w:rPr>
          <w:sz w:val="20"/>
          <w:szCs w:val="20"/>
        </w:rPr>
        <w:t>Additional third-party educational platforms</w:t>
      </w:r>
    </w:p>
    <w:p w14:paraId="168BB1E8" w14:textId="77777777" w:rsidR="00C81494" w:rsidRPr="00C81494" w:rsidRDefault="00C81494" w:rsidP="00C81494">
      <w:pPr>
        <w:ind w:left="720"/>
        <w:jc w:val="both"/>
        <w:rPr>
          <w:sz w:val="20"/>
          <w:szCs w:val="20"/>
        </w:rPr>
      </w:pPr>
    </w:p>
    <w:p w14:paraId="1D9C748E" w14:textId="77777777" w:rsidR="00C81494" w:rsidRPr="00C81494" w:rsidRDefault="00C81494" w:rsidP="00C81494">
      <w:pPr>
        <w:jc w:val="both"/>
        <w:rPr>
          <w:sz w:val="20"/>
          <w:szCs w:val="20"/>
        </w:rPr>
      </w:pPr>
      <w:r w:rsidRPr="00C81494">
        <w:rPr>
          <w:sz w:val="20"/>
          <w:szCs w:val="20"/>
        </w:rPr>
        <w:t>All third parties undergo rigorous data protection assessments to ensure their compliance with GDPR standards. Only data that is necessary for the provision of educational services and pastoral care will be shared with these systems.</w:t>
      </w:r>
    </w:p>
    <w:p w14:paraId="48ED95C4" w14:textId="77777777" w:rsidR="004E4580" w:rsidRPr="00C81494" w:rsidRDefault="004E4580" w:rsidP="004E4580">
      <w:pPr>
        <w:jc w:val="both"/>
        <w:rPr>
          <w:sz w:val="20"/>
          <w:szCs w:val="20"/>
        </w:rPr>
      </w:pPr>
    </w:p>
    <w:p w14:paraId="5D9754CC" w14:textId="77777777" w:rsidR="004E4580" w:rsidRPr="00C81494" w:rsidRDefault="004E4580" w:rsidP="004E4580">
      <w:pPr>
        <w:jc w:val="both"/>
        <w:rPr>
          <w:sz w:val="20"/>
          <w:szCs w:val="20"/>
        </w:rPr>
      </w:pPr>
      <w:r w:rsidRPr="00C81494">
        <w:rPr>
          <w:sz w:val="20"/>
          <w:szCs w:val="20"/>
        </w:rPr>
        <w:t xml:space="preserve">Please visit the school website for more information about GDPR and how we collect and process data and to view the Trust’s Data Protection Policy and Privacy Notice. Any third party that we share your data with has submitted confirmation of their compliance of GDPR regulations.  Full details can be found on our school website - </w:t>
      </w:r>
      <w:hyperlink r:id="rId9" w:history="1">
        <w:r w:rsidRPr="00C81494">
          <w:rPr>
            <w:color w:val="0000FF"/>
            <w:sz w:val="20"/>
            <w:szCs w:val="20"/>
            <w:u w:val="single"/>
          </w:rPr>
          <w:t>http://www.parkhallschool.org.uk/gdpr</w:t>
        </w:r>
      </w:hyperlink>
      <w:r w:rsidRPr="00C81494">
        <w:rPr>
          <w:color w:val="0000FF"/>
          <w:sz w:val="20"/>
          <w:szCs w:val="20"/>
        </w:rPr>
        <w:t xml:space="preserve"> </w:t>
      </w:r>
      <w:r w:rsidRPr="00C81494">
        <w:rPr>
          <w:sz w:val="20"/>
          <w:szCs w:val="20"/>
        </w:rPr>
        <w:t>(copy overleaf).</w:t>
      </w:r>
    </w:p>
    <w:p w14:paraId="119CF2B9" w14:textId="77777777" w:rsidR="004E4580" w:rsidRPr="00C81494" w:rsidRDefault="004E4580" w:rsidP="004E4580">
      <w:pPr>
        <w:jc w:val="both"/>
        <w:rPr>
          <w:sz w:val="20"/>
          <w:szCs w:val="20"/>
        </w:rPr>
      </w:pPr>
    </w:p>
    <w:p w14:paraId="4D186A2A" w14:textId="77777777" w:rsidR="004E4580" w:rsidRPr="00C81494" w:rsidRDefault="004E4580" w:rsidP="004E4580">
      <w:pPr>
        <w:jc w:val="both"/>
        <w:rPr>
          <w:sz w:val="20"/>
          <w:szCs w:val="20"/>
        </w:rPr>
      </w:pPr>
      <w:r w:rsidRPr="00C81494">
        <w:rPr>
          <w:sz w:val="20"/>
          <w:szCs w:val="20"/>
        </w:rPr>
        <w:t>We operate an ‘opt-in’ policy for all of these services, but refusal to share information with any of them could have a significant negative effect on your child’s educational experience. We carefully select the third parties we engage with to ensure your child is receiving a high quality education and excellent pastoral care.</w:t>
      </w:r>
    </w:p>
    <w:p w14:paraId="3CADA79F" w14:textId="77777777" w:rsidR="004E4580" w:rsidRPr="00C81494" w:rsidRDefault="004E4580" w:rsidP="004E4580">
      <w:pPr>
        <w:spacing w:before="100" w:beforeAutospacing="1" w:after="100" w:afterAutospacing="1"/>
        <w:jc w:val="both"/>
        <w:rPr>
          <w:rFonts w:eastAsia="Times New Roman"/>
          <w:color w:val="000000"/>
          <w:sz w:val="20"/>
          <w:szCs w:val="20"/>
          <w:lang w:eastAsia="en-GB"/>
        </w:rPr>
      </w:pPr>
      <w:r w:rsidRPr="00C81494">
        <w:rPr>
          <w:rFonts w:eastAsia="Times New Roman"/>
          <w:sz w:val="20"/>
          <w:szCs w:val="20"/>
          <w:lang w:eastAsia="en-GB"/>
        </w:rPr>
        <w:t>Consent to share your child’s data is only required once and will last until we no longer need the data or are no longer required to store it by law.</w:t>
      </w:r>
      <w:r w:rsidRPr="00C81494">
        <w:rPr>
          <w:rFonts w:eastAsia="Times New Roman"/>
          <w:color w:val="000000"/>
          <w:sz w:val="20"/>
          <w:szCs w:val="20"/>
          <w:lang w:eastAsia="en-GB"/>
        </w:rPr>
        <w:t xml:space="preserve"> If you have more than one child at the school individual consent forms must be completed.</w:t>
      </w:r>
    </w:p>
    <w:p w14:paraId="6D045AD9" w14:textId="77777777" w:rsidR="004E4580" w:rsidRPr="00C81494" w:rsidRDefault="004E4580" w:rsidP="004E4580">
      <w:pPr>
        <w:jc w:val="both"/>
        <w:rPr>
          <w:sz w:val="20"/>
          <w:szCs w:val="20"/>
        </w:rPr>
      </w:pPr>
      <w:r w:rsidRPr="00C81494">
        <w:rPr>
          <w:sz w:val="20"/>
          <w:szCs w:val="20"/>
        </w:rPr>
        <w:t xml:space="preserve">We are happy to answer any further questions you may have. </w:t>
      </w:r>
    </w:p>
    <w:p w14:paraId="5B1E19BC" w14:textId="77777777" w:rsidR="004E4580" w:rsidRPr="00C81494" w:rsidRDefault="004E4580" w:rsidP="004E4580">
      <w:pPr>
        <w:rPr>
          <w:sz w:val="20"/>
          <w:szCs w:val="20"/>
          <w:highlight w:val="yellow"/>
        </w:rPr>
      </w:pPr>
    </w:p>
    <w:p w14:paraId="779FD77E" w14:textId="77777777" w:rsidR="004E4580" w:rsidRPr="00C81494" w:rsidRDefault="004E4580" w:rsidP="004E4580">
      <w:pPr>
        <w:rPr>
          <w:sz w:val="20"/>
          <w:szCs w:val="20"/>
        </w:rPr>
      </w:pPr>
      <w:r w:rsidRPr="00C81494">
        <w:rPr>
          <w:sz w:val="20"/>
          <w:szCs w:val="20"/>
        </w:rPr>
        <w:t>Yours faithfully</w:t>
      </w:r>
    </w:p>
    <w:p w14:paraId="4A1AEAD8" w14:textId="77777777" w:rsidR="004E4580" w:rsidRPr="00C81494" w:rsidRDefault="004E4580" w:rsidP="004E4580">
      <w:pPr>
        <w:rPr>
          <w:sz w:val="20"/>
          <w:szCs w:val="20"/>
        </w:rPr>
      </w:pPr>
      <w:r w:rsidRPr="00C81494">
        <w:rPr>
          <w:noProof/>
          <w:sz w:val="20"/>
          <w:szCs w:val="20"/>
          <w:lang w:eastAsia="en-GB"/>
        </w:rPr>
        <mc:AlternateContent>
          <mc:Choice Requires="wps">
            <w:drawing>
              <wp:anchor distT="0" distB="0" distL="114300" distR="114300" simplePos="0" relativeHeight="251659776" behindDoc="0" locked="0" layoutInCell="1" allowOverlap="1" wp14:anchorId="487B5081" wp14:editId="3DCC47B2">
                <wp:simplePos x="0" y="0"/>
                <wp:positionH relativeFrom="column">
                  <wp:posOffset>-118110</wp:posOffset>
                </wp:positionH>
                <wp:positionV relativeFrom="paragraph">
                  <wp:posOffset>114935</wp:posOffset>
                </wp:positionV>
                <wp:extent cx="906780" cy="411480"/>
                <wp:effectExtent l="0" t="0" r="7620" b="7620"/>
                <wp:wrapNone/>
                <wp:docPr id="9" name="Text Box 9"/>
                <wp:cNvGraphicFramePr/>
                <a:graphic xmlns:a="http://schemas.openxmlformats.org/drawingml/2006/main">
                  <a:graphicData uri="http://schemas.microsoft.com/office/word/2010/wordprocessingShape">
                    <wps:wsp>
                      <wps:cNvSpPr txBox="1"/>
                      <wps:spPr>
                        <a:xfrm>
                          <a:off x="0" y="0"/>
                          <a:ext cx="906780" cy="411480"/>
                        </a:xfrm>
                        <a:prstGeom prst="rect">
                          <a:avLst/>
                        </a:prstGeom>
                        <a:solidFill>
                          <a:sysClr val="window" lastClr="FFFFFF"/>
                        </a:solidFill>
                        <a:ln w="6350">
                          <a:noFill/>
                        </a:ln>
                      </wps:spPr>
                      <wps:txbx>
                        <w:txbxContent>
                          <w:p w14:paraId="14169804" w14:textId="77777777" w:rsidR="004E4580" w:rsidRDefault="004E4580" w:rsidP="004E4580">
                            <w:r>
                              <w:rPr>
                                <w:noProof/>
                              </w:rPr>
                              <w:drawing>
                                <wp:inline distT="0" distB="0" distL="0" distR="0" wp14:anchorId="3AA89B7C" wp14:editId="7161C454">
                                  <wp:extent cx="702310" cy="325755"/>
                                  <wp:effectExtent l="0" t="0" r="0" b="0"/>
                                  <wp:docPr id="13" name="Picture 13" descr="\\fs-003\StaffFiles\Nonteaching\srobinson\documents\My Pictures\tclose.png"/>
                                  <wp:cNvGraphicFramePr/>
                                  <a:graphic xmlns:a="http://schemas.openxmlformats.org/drawingml/2006/main">
                                    <a:graphicData uri="http://schemas.openxmlformats.org/drawingml/2006/picture">
                                      <pic:pic xmlns:pic="http://schemas.openxmlformats.org/drawingml/2006/picture">
                                        <pic:nvPicPr>
                                          <pic:cNvPr id="1" name="Picture 1" descr="\\fs-003\StaffFiles\Nonteaching\srobinson\documents\My Pictures\tclose.png"/>
                                          <pic:cNvPicPr/>
                                        </pic:nvPicPr>
                                        <pic:blipFill>
                                          <a:blip r:embed="rId10">
                                            <a:clrChange>
                                              <a:clrFrom>
                                                <a:srgbClr val="FFFFFF"/>
                                              </a:clrFrom>
                                              <a:clrTo>
                                                <a:srgbClr val="FFFFFF">
                                                  <a:alpha val="0"/>
                                                </a:srgbClr>
                                              </a:clrTo>
                                            </a:clrChange>
                                            <a:duotone>
                                              <a:prstClr val="black"/>
                                              <a:schemeClr val="bg1">
                                                <a:lumMod val="5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02310" cy="3257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5081" id="Text Box 9" o:spid="_x0000_s1027" type="#_x0000_t202" style="position:absolute;margin-left:-9.3pt;margin-top:9.05pt;width:71.4pt;height:32.4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" fillcolor="window" stroked="f" strokeweight=".5pt">
                <v:textbox>
                  <w:txbxContent>
                    <w:p w14:paraId="14169804" w14:textId="77777777" w:rsidR="004E4580" w:rsidRDefault="004E4580" w:rsidP="004E4580">
                      <w:r>
                        <w:rPr>
                          <w:noProof/>
                        </w:rPr>
                        <w:drawing>
                          <wp:inline distT="0" distB="0" distL="0" distR="0" wp14:anchorId="3AA89B7C" wp14:editId="7161C454">
                            <wp:extent cx="702310" cy="325755"/>
                            <wp:effectExtent l="0" t="0" r="0" b="0"/>
                            <wp:docPr id="13" name="Picture 13" descr="\\fs-003\StaffFiles\Nonteaching\srobinson\documents\My Pictures\tclose.png"/>
                            <wp:cNvGraphicFramePr/>
                            <a:graphic xmlns:a="http://schemas.openxmlformats.org/drawingml/2006/main">
                              <a:graphicData uri="http://schemas.openxmlformats.org/drawingml/2006/picture">
                                <pic:pic xmlns:pic="http://schemas.openxmlformats.org/drawingml/2006/picture">
                                  <pic:nvPicPr>
                                    <pic:cNvPr id="1" name="Picture 1" descr="\\fs-003\StaffFiles\Nonteaching\srobinson\documents\My Pictures\tclose.png"/>
                                    <pic:cNvPicPr/>
                                  </pic:nvPicPr>
                                  <pic:blipFill>
                                    <a:blip r:embed="rId10">
                                      <a:clrChange>
                                        <a:clrFrom>
                                          <a:srgbClr val="FFFFFF"/>
                                        </a:clrFrom>
                                        <a:clrTo>
                                          <a:srgbClr val="FFFFFF">
                                            <a:alpha val="0"/>
                                          </a:srgbClr>
                                        </a:clrTo>
                                      </a:clrChange>
                                      <a:duotone>
                                        <a:prstClr val="black"/>
                                        <a:schemeClr val="bg1">
                                          <a:lumMod val="5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02310" cy="325755"/>
                                    </a:xfrm>
                                    <a:prstGeom prst="rect">
                                      <a:avLst/>
                                    </a:prstGeom>
                                    <a:noFill/>
                                    <a:ln>
                                      <a:noFill/>
                                    </a:ln>
                                  </pic:spPr>
                                </pic:pic>
                              </a:graphicData>
                            </a:graphic>
                          </wp:inline>
                        </w:drawing>
                      </w:r>
                    </w:p>
                  </w:txbxContent>
                </v:textbox>
              </v:shape>
            </w:pict>
          </mc:Fallback>
        </mc:AlternateContent>
      </w:r>
    </w:p>
    <w:p w14:paraId="05B033DE" w14:textId="77777777" w:rsidR="004E4580" w:rsidRPr="00C81494" w:rsidRDefault="004E4580" w:rsidP="004E4580">
      <w:pPr>
        <w:rPr>
          <w:sz w:val="20"/>
          <w:szCs w:val="20"/>
        </w:rPr>
      </w:pPr>
    </w:p>
    <w:p w14:paraId="53C2857E" w14:textId="77777777" w:rsidR="004E4580" w:rsidRPr="00C81494" w:rsidRDefault="004E4580" w:rsidP="004E4580">
      <w:pPr>
        <w:rPr>
          <w:sz w:val="20"/>
          <w:szCs w:val="20"/>
        </w:rPr>
      </w:pPr>
    </w:p>
    <w:p w14:paraId="6888154D" w14:textId="77777777" w:rsidR="004E4580" w:rsidRPr="00C81494" w:rsidRDefault="004E4580" w:rsidP="004E4580">
      <w:pPr>
        <w:rPr>
          <w:sz w:val="20"/>
          <w:szCs w:val="20"/>
        </w:rPr>
      </w:pPr>
    </w:p>
    <w:p w14:paraId="47A625B4" w14:textId="77777777" w:rsidR="004E4580" w:rsidRPr="00C81494" w:rsidRDefault="004E4580" w:rsidP="004E4580">
      <w:pPr>
        <w:rPr>
          <w:sz w:val="20"/>
          <w:szCs w:val="20"/>
        </w:rPr>
      </w:pPr>
      <w:r w:rsidRPr="00C81494">
        <w:rPr>
          <w:sz w:val="20"/>
          <w:szCs w:val="20"/>
        </w:rPr>
        <w:t>Dr T Close</w:t>
      </w:r>
    </w:p>
    <w:p w14:paraId="4C015876" w14:textId="77777777" w:rsidR="004E4580" w:rsidRPr="00C81494" w:rsidRDefault="004E4580" w:rsidP="004E4580">
      <w:pPr>
        <w:rPr>
          <w:sz w:val="20"/>
          <w:szCs w:val="20"/>
        </w:rPr>
      </w:pPr>
      <w:r w:rsidRPr="00C81494">
        <w:rPr>
          <w:sz w:val="20"/>
          <w:szCs w:val="20"/>
        </w:rPr>
        <w:t>Associate Headteacher</w:t>
      </w:r>
    </w:p>
    <w:p w14:paraId="271E8A15" w14:textId="77777777" w:rsidR="00E20A4D" w:rsidRDefault="00E20A4D" w:rsidP="00E20A4D">
      <w:pPr>
        <w:tabs>
          <w:tab w:val="center" w:pos="8304"/>
        </w:tabs>
        <w:rPr>
          <w:sz w:val="20"/>
          <w:szCs w:val="20"/>
        </w:rPr>
      </w:pPr>
    </w:p>
    <w:p w14:paraId="6E05D429" w14:textId="77777777" w:rsidR="00AD74E0" w:rsidRDefault="00AD74E0" w:rsidP="00E20A4D">
      <w:pPr>
        <w:tabs>
          <w:tab w:val="center" w:pos="8304"/>
        </w:tabs>
        <w:rPr>
          <w:b/>
          <w:u w:val="single" w:color="000000"/>
        </w:rPr>
      </w:pPr>
    </w:p>
    <w:p w14:paraId="39480A40" w14:textId="5C48C04B" w:rsidR="00E20A4D" w:rsidRPr="007D0C56" w:rsidRDefault="00E20A4D" w:rsidP="00E20A4D">
      <w:pPr>
        <w:tabs>
          <w:tab w:val="center" w:pos="8304"/>
        </w:tabs>
        <w:rPr>
          <w:b/>
        </w:rPr>
      </w:pPr>
      <w:r w:rsidRPr="007D0C56">
        <w:rPr>
          <w:b/>
          <w:u w:val="single" w:color="000000"/>
        </w:rPr>
        <w:lastRenderedPageBreak/>
        <w:t>Park Hall Academy</w:t>
      </w:r>
      <w:r w:rsidRPr="007D0C56">
        <w:rPr>
          <w:b/>
        </w:rPr>
        <w:t xml:space="preserve"> </w:t>
      </w:r>
      <w:r w:rsidRPr="007D0C56">
        <w:rPr>
          <w:b/>
        </w:rPr>
        <w:tab/>
      </w:r>
    </w:p>
    <w:p w14:paraId="1BBE0741" w14:textId="77777777" w:rsidR="00E20A4D" w:rsidRPr="007D0C56" w:rsidRDefault="00E20A4D" w:rsidP="00E20A4D">
      <w:pPr>
        <w:ind w:right="212"/>
        <w:rPr>
          <w:b/>
        </w:rPr>
      </w:pPr>
    </w:p>
    <w:p w14:paraId="6428FF75" w14:textId="77777777" w:rsidR="00E20A4D" w:rsidRPr="007D0C56" w:rsidRDefault="00E20A4D" w:rsidP="00E20A4D">
      <w:pPr>
        <w:ind w:right="212"/>
        <w:rPr>
          <w:b/>
        </w:rPr>
      </w:pPr>
      <w:r w:rsidRPr="007D0C56">
        <w:rPr>
          <w:b/>
        </w:rPr>
        <w:t>Opting</w:t>
      </w:r>
      <w:r w:rsidRPr="007D0C56">
        <w:rPr>
          <w:rFonts w:ascii="Cambria Math" w:hAnsi="Cambria Math" w:cs="Cambria Math"/>
          <w:b/>
        </w:rPr>
        <w:t>‐</w:t>
      </w:r>
      <w:r w:rsidRPr="007D0C56">
        <w:rPr>
          <w:b/>
        </w:rPr>
        <w:t xml:space="preserve">in to Third Party Organisations using student / parent / legal guardian data </w:t>
      </w:r>
    </w:p>
    <w:p w14:paraId="13DD2A36" w14:textId="77777777" w:rsidR="00E20A4D" w:rsidRPr="007D0C56" w:rsidRDefault="00E20A4D" w:rsidP="00E20A4D">
      <w:pPr>
        <w:ind w:right="212"/>
      </w:pPr>
    </w:p>
    <w:tbl>
      <w:tblPr>
        <w:tblStyle w:val="TableGrid0"/>
        <w:tblW w:w="10337" w:type="dxa"/>
        <w:tblInd w:w="6" w:type="dxa"/>
        <w:tblCellMar>
          <w:top w:w="49" w:type="dxa"/>
          <w:left w:w="107" w:type="dxa"/>
          <w:right w:w="115" w:type="dxa"/>
        </w:tblCellMar>
        <w:tblLook w:val="04A0" w:firstRow="1" w:lastRow="0" w:firstColumn="1" w:lastColumn="0" w:noHBand="0" w:noVBand="1"/>
      </w:tblPr>
      <w:tblGrid>
        <w:gridCol w:w="3023"/>
        <w:gridCol w:w="7314"/>
      </w:tblGrid>
      <w:tr w:rsidR="00E20A4D" w:rsidRPr="007D0C56" w14:paraId="43DD3A14" w14:textId="77777777" w:rsidTr="00E20A4D">
        <w:trPr>
          <w:trHeight w:val="276"/>
        </w:trPr>
        <w:tc>
          <w:tcPr>
            <w:tcW w:w="3023" w:type="dxa"/>
            <w:tcBorders>
              <w:top w:val="single" w:sz="4" w:space="0" w:color="000000"/>
              <w:left w:val="single" w:sz="4" w:space="0" w:color="000000"/>
              <w:bottom w:val="single" w:sz="4" w:space="0" w:color="000000"/>
              <w:right w:val="single" w:sz="4" w:space="0" w:color="000000"/>
            </w:tcBorders>
            <w:shd w:val="clear" w:color="auto" w:fill="D9D9D9"/>
          </w:tcPr>
          <w:p w14:paraId="26A91304" w14:textId="77777777" w:rsidR="00E20A4D" w:rsidRPr="007D0C56" w:rsidRDefault="00E20A4D" w:rsidP="004B3CD3">
            <w:pPr>
              <w:rPr>
                <w:rFonts w:ascii="Arial" w:hAnsi="Arial" w:cs="Arial"/>
              </w:rPr>
            </w:pPr>
            <w:r w:rsidRPr="007D0C56">
              <w:rPr>
                <w:rFonts w:ascii="Arial" w:hAnsi="Arial" w:cs="Arial"/>
                <w:b/>
              </w:rPr>
              <w:t xml:space="preserve">Third Party Organisation </w:t>
            </w:r>
          </w:p>
        </w:tc>
        <w:tc>
          <w:tcPr>
            <w:tcW w:w="7314" w:type="dxa"/>
            <w:tcBorders>
              <w:top w:val="single" w:sz="4" w:space="0" w:color="000000"/>
              <w:left w:val="single" w:sz="4" w:space="0" w:color="000000"/>
              <w:bottom w:val="single" w:sz="4" w:space="0" w:color="000000"/>
              <w:right w:val="single" w:sz="4" w:space="0" w:color="000000"/>
            </w:tcBorders>
            <w:shd w:val="clear" w:color="auto" w:fill="D9D9D9"/>
          </w:tcPr>
          <w:p w14:paraId="3F4B392D" w14:textId="77777777" w:rsidR="00E20A4D" w:rsidRPr="007D0C56" w:rsidRDefault="00E20A4D" w:rsidP="004B3CD3">
            <w:pPr>
              <w:ind w:left="1"/>
              <w:rPr>
                <w:rFonts w:ascii="Arial" w:hAnsi="Arial" w:cs="Arial"/>
              </w:rPr>
            </w:pPr>
            <w:r w:rsidRPr="007D0C56">
              <w:rPr>
                <w:rFonts w:ascii="Arial" w:hAnsi="Arial" w:cs="Arial"/>
                <w:b/>
              </w:rPr>
              <w:t xml:space="preserve">Purpose of use </w:t>
            </w:r>
          </w:p>
        </w:tc>
      </w:tr>
      <w:tr w:rsidR="00E20A4D" w:rsidRPr="007D0C56" w14:paraId="235959D6" w14:textId="77777777" w:rsidTr="00E20A4D">
        <w:trPr>
          <w:trHeight w:val="817"/>
        </w:trPr>
        <w:tc>
          <w:tcPr>
            <w:tcW w:w="3023" w:type="dxa"/>
            <w:tcBorders>
              <w:top w:val="single" w:sz="4" w:space="0" w:color="000000"/>
              <w:left w:val="single" w:sz="4" w:space="0" w:color="000000"/>
              <w:bottom w:val="single" w:sz="4" w:space="0" w:color="000000"/>
              <w:right w:val="single" w:sz="4" w:space="0" w:color="000000"/>
            </w:tcBorders>
          </w:tcPr>
          <w:p w14:paraId="1909FD17" w14:textId="77777777" w:rsidR="00E20A4D" w:rsidRPr="007D0C56" w:rsidRDefault="00E20A4D" w:rsidP="004B3CD3">
            <w:pPr>
              <w:rPr>
                <w:rFonts w:ascii="Arial" w:hAnsi="Arial" w:cs="Arial"/>
              </w:rPr>
            </w:pPr>
            <w:r w:rsidRPr="007D0C56">
              <w:rPr>
                <w:rFonts w:ascii="Arial" w:hAnsi="Arial" w:cs="Arial"/>
                <w:b/>
              </w:rPr>
              <w:t xml:space="preserve">Alis </w:t>
            </w:r>
          </w:p>
        </w:tc>
        <w:tc>
          <w:tcPr>
            <w:tcW w:w="7314" w:type="dxa"/>
            <w:tcBorders>
              <w:top w:val="single" w:sz="4" w:space="0" w:color="000000"/>
              <w:left w:val="single" w:sz="4" w:space="0" w:color="000000"/>
              <w:bottom w:val="single" w:sz="4" w:space="0" w:color="000000"/>
              <w:right w:val="single" w:sz="4" w:space="0" w:color="000000"/>
            </w:tcBorders>
          </w:tcPr>
          <w:p w14:paraId="2F3F1D72" w14:textId="77777777" w:rsidR="00E20A4D" w:rsidRPr="007D0C56" w:rsidRDefault="00E20A4D" w:rsidP="004B3CD3">
            <w:pPr>
              <w:ind w:left="1"/>
              <w:rPr>
                <w:rFonts w:ascii="Arial" w:hAnsi="Arial" w:cs="Arial"/>
              </w:rPr>
            </w:pPr>
            <w:r w:rsidRPr="007D0C56">
              <w:rPr>
                <w:rFonts w:ascii="Arial" w:hAnsi="Arial" w:cs="Arial"/>
              </w:rPr>
              <w:t xml:space="preserve">Alis is used in Post 16 as a system that provides information to identify students’ strengths and weaknesses and see how students are likely to perform at A Level. </w:t>
            </w:r>
          </w:p>
        </w:tc>
      </w:tr>
      <w:tr w:rsidR="00E20A4D" w:rsidRPr="007D0C56" w14:paraId="5B6B2A8C"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35D81BCB" w14:textId="77777777" w:rsidR="00E20A4D" w:rsidRPr="007D0C56" w:rsidRDefault="00E20A4D" w:rsidP="004B3CD3">
            <w:pPr>
              <w:rPr>
                <w:rFonts w:ascii="Arial" w:hAnsi="Arial" w:cs="Arial"/>
              </w:rPr>
            </w:pPr>
            <w:r w:rsidRPr="007D0C56">
              <w:rPr>
                <w:rFonts w:ascii="Arial" w:hAnsi="Arial" w:cs="Arial"/>
                <w:b/>
              </w:rPr>
              <w:t xml:space="preserve">ParentPay </w:t>
            </w:r>
          </w:p>
        </w:tc>
        <w:tc>
          <w:tcPr>
            <w:tcW w:w="7314" w:type="dxa"/>
            <w:tcBorders>
              <w:top w:val="single" w:sz="4" w:space="0" w:color="000000"/>
              <w:left w:val="single" w:sz="4" w:space="0" w:color="000000"/>
              <w:bottom w:val="single" w:sz="4" w:space="0" w:color="000000"/>
              <w:right w:val="single" w:sz="4" w:space="0" w:color="000000"/>
            </w:tcBorders>
          </w:tcPr>
          <w:p w14:paraId="3EAF054D" w14:textId="77777777" w:rsidR="00E20A4D" w:rsidRPr="007D0C56" w:rsidRDefault="00E20A4D" w:rsidP="004B3CD3">
            <w:pPr>
              <w:ind w:left="1"/>
              <w:rPr>
                <w:rFonts w:ascii="Arial" w:hAnsi="Arial" w:cs="Arial"/>
              </w:rPr>
            </w:pPr>
            <w:r w:rsidRPr="007D0C56">
              <w:rPr>
                <w:rFonts w:ascii="Arial" w:hAnsi="Arial" w:cs="Arial"/>
              </w:rPr>
              <w:t>Used to make school payments.</w:t>
            </w:r>
          </w:p>
        </w:tc>
      </w:tr>
      <w:tr w:rsidR="00E20A4D" w:rsidRPr="007D0C56" w14:paraId="6420D7E2"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394C12F4" w14:textId="77777777" w:rsidR="00E20A4D" w:rsidRPr="007D0C56" w:rsidRDefault="00E20A4D" w:rsidP="004B3CD3">
            <w:pPr>
              <w:rPr>
                <w:rFonts w:ascii="Arial" w:hAnsi="Arial" w:cs="Arial"/>
              </w:rPr>
            </w:pPr>
            <w:r w:rsidRPr="007D0C56">
              <w:rPr>
                <w:rFonts w:ascii="Arial" w:hAnsi="Arial" w:cs="Arial"/>
                <w:b/>
              </w:rPr>
              <w:t xml:space="preserve">My GCSE </w:t>
            </w:r>
          </w:p>
        </w:tc>
        <w:tc>
          <w:tcPr>
            <w:tcW w:w="7314" w:type="dxa"/>
            <w:tcBorders>
              <w:top w:val="single" w:sz="4" w:space="0" w:color="000000"/>
              <w:left w:val="single" w:sz="4" w:space="0" w:color="000000"/>
              <w:bottom w:val="single" w:sz="4" w:space="0" w:color="000000"/>
              <w:right w:val="single" w:sz="4" w:space="0" w:color="000000"/>
            </w:tcBorders>
          </w:tcPr>
          <w:p w14:paraId="367FE92B" w14:textId="77777777" w:rsidR="00E20A4D" w:rsidRPr="007D0C56" w:rsidRDefault="00E20A4D" w:rsidP="004B3CD3">
            <w:pPr>
              <w:ind w:left="1"/>
              <w:rPr>
                <w:rFonts w:ascii="Arial" w:hAnsi="Arial" w:cs="Arial"/>
              </w:rPr>
            </w:pPr>
            <w:r w:rsidRPr="007D0C56">
              <w:rPr>
                <w:rFonts w:ascii="Arial" w:hAnsi="Arial" w:cs="Arial"/>
              </w:rPr>
              <w:t>Revision website/app for students.</w:t>
            </w:r>
          </w:p>
        </w:tc>
      </w:tr>
      <w:tr w:rsidR="00E20A4D" w:rsidRPr="007D0C56" w14:paraId="06295B67"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5B06DAF5" w14:textId="77777777" w:rsidR="00E20A4D" w:rsidRPr="007D0C56" w:rsidRDefault="00E20A4D" w:rsidP="004B3CD3">
            <w:pPr>
              <w:rPr>
                <w:rFonts w:ascii="Arial" w:hAnsi="Arial" w:cs="Arial"/>
              </w:rPr>
            </w:pPr>
            <w:r w:rsidRPr="007D0C56">
              <w:rPr>
                <w:rFonts w:ascii="Arial" w:hAnsi="Arial" w:cs="Arial"/>
                <w:b/>
              </w:rPr>
              <w:t>Dr Frost Maths</w:t>
            </w:r>
          </w:p>
        </w:tc>
        <w:tc>
          <w:tcPr>
            <w:tcW w:w="7314" w:type="dxa"/>
            <w:tcBorders>
              <w:top w:val="single" w:sz="4" w:space="0" w:color="000000"/>
              <w:left w:val="single" w:sz="4" w:space="0" w:color="000000"/>
              <w:bottom w:val="single" w:sz="4" w:space="0" w:color="000000"/>
              <w:right w:val="single" w:sz="4" w:space="0" w:color="000000"/>
            </w:tcBorders>
          </w:tcPr>
          <w:p w14:paraId="310ACB63" w14:textId="77777777" w:rsidR="00E20A4D" w:rsidRPr="007D0C56" w:rsidRDefault="00E20A4D" w:rsidP="004B3CD3">
            <w:pPr>
              <w:ind w:left="1"/>
              <w:rPr>
                <w:rFonts w:ascii="Arial" w:hAnsi="Arial" w:cs="Arial"/>
              </w:rPr>
            </w:pPr>
            <w:r w:rsidRPr="007D0C56">
              <w:rPr>
                <w:rFonts w:ascii="Arial" w:hAnsi="Arial" w:cs="Arial"/>
              </w:rPr>
              <w:t>Online mathematics support and assessment practice.</w:t>
            </w:r>
          </w:p>
        </w:tc>
      </w:tr>
      <w:tr w:rsidR="00E20A4D" w:rsidRPr="007D0C56" w14:paraId="79223141"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7BA42800" w14:textId="77777777" w:rsidR="00E20A4D" w:rsidRPr="007D0C56" w:rsidRDefault="00E20A4D" w:rsidP="004B3CD3">
            <w:pPr>
              <w:rPr>
                <w:rFonts w:ascii="Arial" w:hAnsi="Arial" w:cs="Arial"/>
              </w:rPr>
            </w:pPr>
            <w:r w:rsidRPr="007D0C56">
              <w:rPr>
                <w:rFonts w:ascii="Arial" w:hAnsi="Arial" w:cs="Arial"/>
                <w:b/>
              </w:rPr>
              <w:t xml:space="preserve">Accelerated Reader </w:t>
            </w:r>
          </w:p>
        </w:tc>
        <w:tc>
          <w:tcPr>
            <w:tcW w:w="7314" w:type="dxa"/>
            <w:tcBorders>
              <w:top w:val="single" w:sz="4" w:space="0" w:color="000000"/>
              <w:left w:val="single" w:sz="4" w:space="0" w:color="000000"/>
              <w:bottom w:val="single" w:sz="4" w:space="0" w:color="000000"/>
              <w:right w:val="single" w:sz="4" w:space="0" w:color="000000"/>
            </w:tcBorders>
          </w:tcPr>
          <w:p w14:paraId="639F80EF" w14:textId="77777777" w:rsidR="00E20A4D" w:rsidRPr="007D0C56" w:rsidRDefault="00E20A4D" w:rsidP="004B3CD3">
            <w:pPr>
              <w:ind w:left="1"/>
              <w:rPr>
                <w:rFonts w:ascii="Arial" w:hAnsi="Arial" w:cs="Arial"/>
              </w:rPr>
            </w:pPr>
            <w:r w:rsidRPr="007D0C56">
              <w:rPr>
                <w:rFonts w:ascii="Arial" w:hAnsi="Arial" w:cs="Arial"/>
              </w:rPr>
              <w:t>A system that monitors the practice of reading.</w:t>
            </w:r>
          </w:p>
        </w:tc>
      </w:tr>
      <w:tr w:rsidR="00E20A4D" w:rsidRPr="007D0C56" w14:paraId="298C3282" w14:textId="77777777" w:rsidTr="00E20A4D">
        <w:trPr>
          <w:trHeight w:val="547"/>
        </w:trPr>
        <w:tc>
          <w:tcPr>
            <w:tcW w:w="3023" w:type="dxa"/>
            <w:tcBorders>
              <w:top w:val="single" w:sz="4" w:space="0" w:color="000000"/>
              <w:left w:val="single" w:sz="4" w:space="0" w:color="000000"/>
              <w:bottom w:val="single" w:sz="4" w:space="0" w:color="000000"/>
              <w:right w:val="single" w:sz="4" w:space="0" w:color="000000"/>
            </w:tcBorders>
          </w:tcPr>
          <w:p w14:paraId="2FC8820D" w14:textId="77777777" w:rsidR="00E20A4D" w:rsidRPr="007D0C56" w:rsidRDefault="00E20A4D" w:rsidP="004B3CD3">
            <w:pPr>
              <w:rPr>
                <w:rFonts w:ascii="Arial" w:hAnsi="Arial" w:cs="Arial"/>
              </w:rPr>
            </w:pPr>
            <w:r w:rsidRPr="007D0C56">
              <w:rPr>
                <w:rFonts w:ascii="Arial" w:hAnsi="Arial" w:cs="Arial"/>
                <w:b/>
              </w:rPr>
              <w:t xml:space="preserve">Microsoft Office 365 </w:t>
            </w:r>
          </w:p>
        </w:tc>
        <w:tc>
          <w:tcPr>
            <w:tcW w:w="7314" w:type="dxa"/>
            <w:tcBorders>
              <w:top w:val="single" w:sz="4" w:space="0" w:color="000000"/>
              <w:left w:val="single" w:sz="4" w:space="0" w:color="000000"/>
              <w:bottom w:val="single" w:sz="4" w:space="0" w:color="000000"/>
              <w:right w:val="single" w:sz="4" w:space="0" w:color="000000"/>
            </w:tcBorders>
          </w:tcPr>
          <w:p w14:paraId="3A31F4E1" w14:textId="77777777" w:rsidR="00E20A4D" w:rsidRPr="007D0C56" w:rsidRDefault="00E20A4D" w:rsidP="004B3CD3">
            <w:pPr>
              <w:ind w:left="1"/>
              <w:rPr>
                <w:rFonts w:ascii="Arial" w:hAnsi="Arial" w:cs="Arial"/>
              </w:rPr>
            </w:pPr>
            <w:r w:rsidRPr="007D0C56">
              <w:rPr>
                <w:rFonts w:ascii="Arial" w:hAnsi="Arial" w:cs="Arial"/>
              </w:rPr>
              <w:t xml:space="preserve">Microsoft’s online software package including school email, Word, PowerPoint, Excel, OneDrive and SharePoint. </w:t>
            </w:r>
          </w:p>
        </w:tc>
      </w:tr>
      <w:tr w:rsidR="00E20A4D" w:rsidRPr="007D0C56" w14:paraId="41890F2E" w14:textId="77777777" w:rsidTr="00E20A4D">
        <w:trPr>
          <w:trHeight w:val="547"/>
        </w:trPr>
        <w:tc>
          <w:tcPr>
            <w:tcW w:w="3023" w:type="dxa"/>
            <w:tcBorders>
              <w:top w:val="single" w:sz="4" w:space="0" w:color="000000"/>
              <w:left w:val="single" w:sz="4" w:space="0" w:color="000000"/>
              <w:bottom w:val="single" w:sz="4" w:space="0" w:color="000000"/>
              <w:right w:val="single" w:sz="4" w:space="0" w:color="000000"/>
            </w:tcBorders>
          </w:tcPr>
          <w:p w14:paraId="027A65BE" w14:textId="77777777" w:rsidR="00E20A4D" w:rsidRPr="007D0C56" w:rsidRDefault="00E20A4D" w:rsidP="004B3CD3">
            <w:pPr>
              <w:rPr>
                <w:rFonts w:ascii="Arial" w:hAnsi="Arial" w:cs="Arial"/>
              </w:rPr>
            </w:pPr>
            <w:r w:rsidRPr="007D0C56">
              <w:rPr>
                <w:rFonts w:ascii="Arial" w:hAnsi="Arial" w:cs="Arial"/>
                <w:b/>
              </w:rPr>
              <w:t xml:space="preserve">CRB Cunninghams Education Solutions </w:t>
            </w:r>
          </w:p>
        </w:tc>
        <w:tc>
          <w:tcPr>
            <w:tcW w:w="7314" w:type="dxa"/>
            <w:tcBorders>
              <w:top w:val="single" w:sz="4" w:space="0" w:color="000000"/>
              <w:left w:val="single" w:sz="4" w:space="0" w:color="000000"/>
              <w:bottom w:val="single" w:sz="4" w:space="0" w:color="000000"/>
              <w:right w:val="single" w:sz="4" w:space="0" w:color="000000"/>
            </w:tcBorders>
          </w:tcPr>
          <w:p w14:paraId="2C9DEC90" w14:textId="77777777" w:rsidR="00E20A4D" w:rsidRPr="007D0C56" w:rsidRDefault="00E20A4D" w:rsidP="004B3CD3">
            <w:pPr>
              <w:ind w:left="1"/>
              <w:rPr>
                <w:rFonts w:ascii="Arial" w:hAnsi="Arial" w:cs="Arial"/>
              </w:rPr>
            </w:pPr>
            <w:r w:rsidRPr="007D0C56">
              <w:rPr>
                <w:rFonts w:ascii="Arial" w:hAnsi="Arial" w:cs="Arial"/>
              </w:rPr>
              <w:t xml:space="preserve">CRB Cunninghams provide the school with a cashless catering system through biometric fingerprints. </w:t>
            </w:r>
          </w:p>
        </w:tc>
      </w:tr>
      <w:tr w:rsidR="00E20A4D" w:rsidRPr="007D0C56" w14:paraId="740EB9CC"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42183166" w14:textId="77777777" w:rsidR="00E20A4D" w:rsidRPr="007D0C56" w:rsidRDefault="00E20A4D" w:rsidP="004B3CD3">
            <w:pPr>
              <w:rPr>
                <w:rFonts w:ascii="Arial" w:hAnsi="Arial" w:cs="Arial"/>
              </w:rPr>
            </w:pPr>
            <w:r w:rsidRPr="007D0C56">
              <w:rPr>
                <w:rFonts w:ascii="Arial" w:hAnsi="Arial" w:cs="Arial"/>
                <w:b/>
              </w:rPr>
              <w:t xml:space="preserve">MLS Library Software </w:t>
            </w:r>
          </w:p>
        </w:tc>
        <w:tc>
          <w:tcPr>
            <w:tcW w:w="7314" w:type="dxa"/>
            <w:tcBorders>
              <w:top w:val="single" w:sz="4" w:space="0" w:color="000000"/>
              <w:left w:val="single" w:sz="4" w:space="0" w:color="000000"/>
              <w:bottom w:val="single" w:sz="4" w:space="0" w:color="000000"/>
              <w:right w:val="single" w:sz="4" w:space="0" w:color="000000"/>
            </w:tcBorders>
          </w:tcPr>
          <w:p w14:paraId="352C0027" w14:textId="77777777" w:rsidR="00E20A4D" w:rsidRPr="007D0C56" w:rsidRDefault="00E20A4D" w:rsidP="004B3CD3">
            <w:pPr>
              <w:ind w:left="1"/>
              <w:rPr>
                <w:rFonts w:ascii="Arial" w:hAnsi="Arial" w:cs="Arial"/>
              </w:rPr>
            </w:pPr>
            <w:r w:rsidRPr="007D0C56">
              <w:rPr>
                <w:rFonts w:ascii="Arial" w:hAnsi="Arial" w:cs="Arial"/>
              </w:rPr>
              <w:t xml:space="preserve">Used as a library system. </w:t>
            </w:r>
          </w:p>
        </w:tc>
      </w:tr>
      <w:tr w:rsidR="00E20A4D" w:rsidRPr="007D0C56" w14:paraId="3C349A8B"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73FABAF2" w14:textId="77777777" w:rsidR="00E20A4D" w:rsidRPr="007D0C56" w:rsidRDefault="00E20A4D" w:rsidP="004B3CD3">
            <w:pPr>
              <w:rPr>
                <w:rFonts w:ascii="Arial" w:hAnsi="Arial" w:cs="Arial"/>
              </w:rPr>
            </w:pPr>
            <w:proofErr w:type="spellStart"/>
            <w:r w:rsidRPr="007D0C56">
              <w:rPr>
                <w:rFonts w:ascii="Arial" w:hAnsi="Arial" w:cs="Arial"/>
                <w:b/>
              </w:rPr>
              <w:t>Inventry</w:t>
            </w:r>
            <w:proofErr w:type="spellEnd"/>
            <w:r w:rsidRPr="007D0C56">
              <w:rPr>
                <w:rFonts w:ascii="Arial" w:hAnsi="Arial" w:cs="Arial"/>
                <w:b/>
              </w:rPr>
              <w:t xml:space="preserve"> </w:t>
            </w:r>
          </w:p>
        </w:tc>
        <w:tc>
          <w:tcPr>
            <w:tcW w:w="7314" w:type="dxa"/>
            <w:tcBorders>
              <w:top w:val="single" w:sz="4" w:space="0" w:color="000000"/>
              <w:left w:val="single" w:sz="4" w:space="0" w:color="000000"/>
              <w:bottom w:val="single" w:sz="4" w:space="0" w:color="000000"/>
              <w:right w:val="single" w:sz="4" w:space="0" w:color="000000"/>
            </w:tcBorders>
          </w:tcPr>
          <w:p w14:paraId="74E2CF38" w14:textId="77777777" w:rsidR="00E20A4D" w:rsidRPr="007D0C56" w:rsidRDefault="00E20A4D" w:rsidP="004B3CD3">
            <w:pPr>
              <w:ind w:left="1"/>
              <w:rPr>
                <w:rFonts w:ascii="Arial" w:hAnsi="Arial" w:cs="Arial"/>
              </w:rPr>
            </w:pPr>
            <w:r w:rsidRPr="007D0C56">
              <w:rPr>
                <w:rFonts w:ascii="Arial" w:hAnsi="Arial" w:cs="Arial"/>
              </w:rPr>
              <w:t xml:space="preserve">Staff, visitors and Sixth Form signing in system. </w:t>
            </w:r>
          </w:p>
        </w:tc>
      </w:tr>
      <w:tr w:rsidR="00E20A4D" w:rsidRPr="007D0C56" w14:paraId="04308357"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4919A26F" w14:textId="77777777" w:rsidR="00E20A4D" w:rsidRPr="007D0C56" w:rsidRDefault="00E20A4D" w:rsidP="004B3CD3">
            <w:pPr>
              <w:rPr>
                <w:rFonts w:ascii="Arial" w:hAnsi="Arial" w:cs="Arial"/>
              </w:rPr>
            </w:pPr>
            <w:r w:rsidRPr="007D0C56">
              <w:rPr>
                <w:rFonts w:ascii="Arial" w:hAnsi="Arial" w:cs="Arial"/>
                <w:b/>
              </w:rPr>
              <w:t xml:space="preserve">Maths Watch </w:t>
            </w:r>
          </w:p>
        </w:tc>
        <w:tc>
          <w:tcPr>
            <w:tcW w:w="7314" w:type="dxa"/>
            <w:tcBorders>
              <w:top w:val="single" w:sz="4" w:space="0" w:color="000000"/>
              <w:left w:val="single" w:sz="4" w:space="0" w:color="000000"/>
              <w:bottom w:val="single" w:sz="4" w:space="0" w:color="000000"/>
              <w:right w:val="single" w:sz="4" w:space="0" w:color="000000"/>
            </w:tcBorders>
          </w:tcPr>
          <w:p w14:paraId="7779514A" w14:textId="77777777" w:rsidR="00E20A4D" w:rsidRPr="007D0C56" w:rsidRDefault="00E20A4D" w:rsidP="004B3CD3">
            <w:pPr>
              <w:ind w:left="1"/>
              <w:rPr>
                <w:rFonts w:ascii="Arial" w:hAnsi="Arial" w:cs="Arial"/>
              </w:rPr>
            </w:pPr>
            <w:r w:rsidRPr="007D0C56">
              <w:rPr>
                <w:rFonts w:ascii="Arial" w:hAnsi="Arial" w:cs="Arial"/>
              </w:rPr>
              <w:t>Provides mathematical resources.</w:t>
            </w:r>
          </w:p>
        </w:tc>
      </w:tr>
      <w:tr w:rsidR="00E20A4D" w:rsidRPr="007D0C56" w14:paraId="05BE47E6" w14:textId="77777777" w:rsidTr="00E20A4D">
        <w:trPr>
          <w:trHeight w:val="815"/>
        </w:trPr>
        <w:tc>
          <w:tcPr>
            <w:tcW w:w="3023" w:type="dxa"/>
            <w:tcBorders>
              <w:top w:val="single" w:sz="4" w:space="0" w:color="000000"/>
              <w:left w:val="single" w:sz="4" w:space="0" w:color="000000"/>
              <w:bottom w:val="single" w:sz="4" w:space="0" w:color="000000"/>
              <w:right w:val="single" w:sz="4" w:space="0" w:color="000000"/>
            </w:tcBorders>
          </w:tcPr>
          <w:p w14:paraId="542B5308" w14:textId="77777777" w:rsidR="00E20A4D" w:rsidRPr="007D0C56" w:rsidRDefault="00E20A4D" w:rsidP="004B3CD3">
            <w:pPr>
              <w:rPr>
                <w:rFonts w:ascii="Arial" w:hAnsi="Arial" w:cs="Arial"/>
              </w:rPr>
            </w:pPr>
            <w:r w:rsidRPr="007D0C56">
              <w:rPr>
                <w:rFonts w:ascii="Arial" w:hAnsi="Arial" w:cs="Arial"/>
                <w:b/>
              </w:rPr>
              <w:t xml:space="preserve">Aim Higher </w:t>
            </w:r>
          </w:p>
        </w:tc>
        <w:tc>
          <w:tcPr>
            <w:tcW w:w="7314" w:type="dxa"/>
            <w:tcBorders>
              <w:top w:val="single" w:sz="4" w:space="0" w:color="000000"/>
              <w:left w:val="single" w:sz="4" w:space="0" w:color="000000"/>
              <w:bottom w:val="single" w:sz="4" w:space="0" w:color="000000"/>
              <w:right w:val="single" w:sz="4" w:space="0" w:color="000000"/>
            </w:tcBorders>
          </w:tcPr>
          <w:p w14:paraId="1D1D3D1D" w14:textId="77777777" w:rsidR="00E20A4D" w:rsidRPr="007D0C56" w:rsidRDefault="00E20A4D" w:rsidP="004B3CD3">
            <w:pPr>
              <w:ind w:left="1"/>
              <w:rPr>
                <w:rFonts w:ascii="Arial" w:hAnsi="Arial" w:cs="Arial"/>
              </w:rPr>
            </w:pPr>
            <w:r w:rsidRPr="007D0C56">
              <w:rPr>
                <w:rFonts w:ascii="Arial" w:hAnsi="Arial" w:cs="Arial"/>
              </w:rPr>
              <w:t xml:space="preserve">A partnership of Higher Education Institutions, schools, academies and colleges that help improve students’ aspirations and careers education. </w:t>
            </w:r>
          </w:p>
        </w:tc>
      </w:tr>
      <w:tr w:rsidR="00E20A4D" w:rsidRPr="007D0C56" w14:paraId="20E68FD5"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6FD8E52B" w14:textId="77777777" w:rsidR="00E20A4D" w:rsidRPr="007D0C56" w:rsidRDefault="00E20A4D" w:rsidP="004B3CD3">
            <w:pPr>
              <w:rPr>
                <w:rFonts w:ascii="Arial" w:hAnsi="Arial" w:cs="Arial"/>
              </w:rPr>
            </w:pPr>
            <w:r w:rsidRPr="007D0C56">
              <w:rPr>
                <w:rFonts w:ascii="Arial" w:hAnsi="Arial" w:cs="Arial"/>
                <w:b/>
              </w:rPr>
              <w:t xml:space="preserve">Aston University </w:t>
            </w:r>
          </w:p>
        </w:tc>
        <w:tc>
          <w:tcPr>
            <w:tcW w:w="7314" w:type="dxa"/>
            <w:tcBorders>
              <w:top w:val="single" w:sz="4" w:space="0" w:color="000000"/>
              <w:left w:val="single" w:sz="4" w:space="0" w:color="000000"/>
              <w:bottom w:val="single" w:sz="4" w:space="0" w:color="000000"/>
              <w:right w:val="single" w:sz="4" w:space="0" w:color="000000"/>
            </w:tcBorders>
          </w:tcPr>
          <w:p w14:paraId="6EDC9FAD" w14:textId="77777777" w:rsidR="00E20A4D" w:rsidRPr="007D0C56" w:rsidRDefault="00E20A4D" w:rsidP="004B3CD3">
            <w:pPr>
              <w:ind w:left="1"/>
              <w:rPr>
                <w:rFonts w:ascii="Arial" w:hAnsi="Arial" w:cs="Arial"/>
              </w:rPr>
            </w:pPr>
            <w:r w:rsidRPr="007D0C56">
              <w:rPr>
                <w:rFonts w:ascii="Arial" w:hAnsi="Arial" w:cs="Arial"/>
              </w:rPr>
              <w:t xml:space="preserve">Higher Education Institution. </w:t>
            </w:r>
          </w:p>
        </w:tc>
      </w:tr>
      <w:tr w:rsidR="00E20A4D" w:rsidRPr="007D0C56" w14:paraId="4F07868E" w14:textId="77777777" w:rsidTr="00E20A4D">
        <w:trPr>
          <w:trHeight w:val="280"/>
        </w:trPr>
        <w:tc>
          <w:tcPr>
            <w:tcW w:w="3023" w:type="dxa"/>
            <w:tcBorders>
              <w:top w:val="single" w:sz="4" w:space="0" w:color="000000"/>
              <w:left w:val="single" w:sz="4" w:space="0" w:color="000000"/>
              <w:bottom w:val="single" w:sz="4" w:space="0" w:color="000000"/>
              <w:right w:val="single" w:sz="4" w:space="0" w:color="000000"/>
            </w:tcBorders>
          </w:tcPr>
          <w:p w14:paraId="4828AC14" w14:textId="77777777" w:rsidR="00E20A4D" w:rsidRPr="007D0C56" w:rsidRDefault="00E20A4D" w:rsidP="004B3CD3">
            <w:pPr>
              <w:rPr>
                <w:rFonts w:ascii="Arial" w:hAnsi="Arial" w:cs="Arial"/>
              </w:rPr>
            </w:pPr>
            <w:r w:rsidRPr="007D0C56">
              <w:rPr>
                <w:rFonts w:ascii="Arial" w:hAnsi="Arial" w:cs="Arial"/>
                <w:b/>
              </w:rPr>
              <w:t xml:space="preserve">MYRIAD (Oxford University) </w:t>
            </w:r>
          </w:p>
        </w:tc>
        <w:tc>
          <w:tcPr>
            <w:tcW w:w="7314" w:type="dxa"/>
            <w:tcBorders>
              <w:top w:val="single" w:sz="4" w:space="0" w:color="000000"/>
              <w:left w:val="single" w:sz="4" w:space="0" w:color="000000"/>
              <w:bottom w:val="single" w:sz="4" w:space="0" w:color="000000"/>
              <w:right w:val="single" w:sz="4" w:space="0" w:color="000000"/>
            </w:tcBorders>
          </w:tcPr>
          <w:p w14:paraId="5B5E62F7" w14:textId="77777777" w:rsidR="00E20A4D" w:rsidRPr="007D0C56" w:rsidRDefault="00E20A4D" w:rsidP="004B3CD3">
            <w:pPr>
              <w:ind w:left="1"/>
              <w:rPr>
                <w:rFonts w:ascii="Arial" w:hAnsi="Arial" w:cs="Arial"/>
              </w:rPr>
            </w:pPr>
            <w:r w:rsidRPr="007D0C56">
              <w:rPr>
                <w:rFonts w:ascii="Arial" w:hAnsi="Arial" w:cs="Arial"/>
              </w:rPr>
              <w:t xml:space="preserve">A mindfulness and resilience project ran by Oxford University. </w:t>
            </w:r>
          </w:p>
        </w:tc>
      </w:tr>
      <w:tr w:rsidR="00E20A4D" w:rsidRPr="007D0C56" w14:paraId="2FB14A15"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6EC1D3D8" w14:textId="77777777" w:rsidR="00E20A4D" w:rsidRPr="007D0C56" w:rsidRDefault="00E20A4D" w:rsidP="004B3CD3">
            <w:pPr>
              <w:rPr>
                <w:rFonts w:ascii="Arial" w:hAnsi="Arial" w:cs="Arial"/>
              </w:rPr>
            </w:pPr>
            <w:r w:rsidRPr="007D0C56">
              <w:rPr>
                <w:rFonts w:ascii="Arial" w:hAnsi="Arial" w:cs="Arial"/>
                <w:b/>
              </w:rPr>
              <w:t xml:space="preserve">Evolve </w:t>
            </w:r>
          </w:p>
        </w:tc>
        <w:tc>
          <w:tcPr>
            <w:tcW w:w="7314" w:type="dxa"/>
            <w:tcBorders>
              <w:top w:val="single" w:sz="4" w:space="0" w:color="000000"/>
              <w:left w:val="single" w:sz="4" w:space="0" w:color="000000"/>
              <w:bottom w:val="single" w:sz="4" w:space="0" w:color="000000"/>
              <w:right w:val="single" w:sz="4" w:space="0" w:color="000000"/>
            </w:tcBorders>
          </w:tcPr>
          <w:p w14:paraId="1CE8F2A4" w14:textId="77777777" w:rsidR="00E20A4D" w:rsidRPr="007D0C56" w:rsidRDefault="00E20A4D" w:rsidP="004B3CD3">
            <w:pPr>
              <w:ind w:left="1"/>
              <w:rPr>
                <w:rFonts w:ascii="Arial" w:hAnsi="Arial" w:cs="Arial"/>
              </w:rPr>
            </w:pPr>
            <w:r w:rsidRPr="007D0C56">
              <w:rPr>
                <w:rFonts w:ascii="Arial" w:hAnsi="Arial" w:cs="Arial"/>
              </w:rPr>
              <w:t xml:space="preserve">Trip consent. </w:t>
            </w:r>
          </w:p>
        </w:tc>
      </w:tr>
      <w:tr w:rsidR="00E20A4D" w:rsidRPr="007D0C56" w14:paraId="1710C49A" w14:textId="77777777" w:rsidTr="00E20A4D">
        <w:trPr>
          <w:trHeight w:val="815"/>
        </w:trPr>
        <w:tc>
          <w:tcPr>
            <w:tcW w:w="3023" w:type="dxa"/>
            <w:tcBorders>
              <w:top w:val="single" w:sz="4" w:space="0" w:color="000000"/>
              <w:left w:val="single" w:sz="4" w:space="0" w:color="000000"/>
              <w:bottom w:val="single" w:sz="4" w:space="0" w:color="000000"/>
              <w:right w:val="single" w:sz="4" w:space="0" w:color="000000"/>
            </w:tcBorders>
          </w:tcPr>
          <w:p w14:paraId="3F73CC90" w14:textId="77777777" w:rsidR="00E20A4D" w:rsidRPr="007D0C56" w:rsidRDefault="00E20A4D" w:rsidP="004B3CD3">
            <w:pPr>
              <w:rPr>
                <w:rFonts w:ascii="Arial" w:hAnsi="Arial" w:cs="Arial"/>
              </w:rPr>
            </w:pPr>
            <w:proofErr w:type="spellStart"/>
            <w:r w:rsidRPr="007D0C56">
              <w:rPr>
                <w:rFonts w:ascii="Arial" w:hAnsi="Arial" w:cs="Arial"/>
                <w:b/>
              </w:rPr>
              <w:t>PixL</w:t>
            </w:r>
            <w:proofErr w:type="spellEnd"/>
            <w:r w:rsidRPr="007D0C56">
              <w:rPr>
                <w:rFonts w:ascii="Arial" w:hAnsi="Arial" w:cs="Arial"/>
                <w:b/>
              </w:rPr>
              <w:t xml:space="preserve"> </w:t>
            </w:r>
          </w:p>
        </w:tc>
        <w:tc>
          <w:tcPr>
            <w:tcW w:w="7314" w:type="dxa"/>
            <w:tcBorders>
              <w:top w:val="single" w:sz="4" w:space="0" w:color="000000"/>
              <w:left w:val="single" w:sz="4" w:space="0" w:color="000000"/>
              <w:bottom w:val="single" w:sz="4" w:space="0" w:color="000000"/>
              <w:right w:val="single" w:sz="4" w:space="0" w:color="000000"/>
            </w:tcBorders>
          </w:tcPr>
          <w:p w14:paraId="587B8E59" w14:textId="77777777" w:rsidR="00E20A4D" w:rsidRPr="007D0C56" w:rsidRDefault="00E20A4D" w:rsidP="004B3CD3">
            <w:pPr>
              <w:ind w:left="1"/>
              <w:rPr>
                <w:rFonts w:ascii="Arial" w:hAnsi="Arial" w:cs="Arial"/>
              </w:rPr>
            </w:pPr>
            <w:r w:rsidRPr="007D0C56">
              <w:rPr>
                <w:rFonts w:ascii="Arial" w:hAnsi="Arial" w:cs="Arial"/>
              </w:rPr>
              <w:t xml:space="preserve">A partnership of 1600 schools that provides a range of benefits including revision materials for students and examination related practice tasks. </w:t>
            </w:r>
          </w:p>
        </w:tc>
      </w:tr>
      <w:tr w:rsidR="00E20A4D" w:rsidRPr="007D0C56" w14:paraId="0554E635"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7952FA5E" w14:textId="77777777" w:rsidR="00E20A4D" w:rsidRPr="007D0C56" w:rsidRDefault="00E20A4D" w:rsidP="004B3CD3">
            <w:pPr>
              <w:rPr>
                <w:rFonts w:ascii="Arial" w:hAnsi="Arial" w:cs="Arial"/>
              </w:rPr>
            </w:pPr>
            <w:r w:rsidRPr="007D0C56">
              <w:rPr>
                <w:rFonts w:ascii="Arial" w:hAnsi="Arial" w:cs="Arial"/>
                <w:b/>
              </w:rPr>
              <w:t xml:space="preserve">Warwick University </w:t>
            </w:r>
          </w:p>
        </w:tc>
        <w:tc>
          <w:tcPr>
            <w:tcW w:w="7314" w:type="dxa"/>
            <w:tcBorders>
              <w:top w:val="single" w:sz="4" w:space="0" w:color="000000"/>
              <w:left w:val="single" w:sz="4" w:space="0" w:color="000000"/>
              <w:bottom w:val="single" w:sz="4" w:space="0" w:color="000000"/>
              <w:right w:val="single" w:sz="4" w:space="0" w:color="000000"/>
            </w:tcBorders>
          </w:tcPr>
          <w:p w14:paraId="7F5BF1B7" w14:textId="77777777" w:rsidR="00E20A4D" w:rsidRPr="007D0C56" w:rsidRDefault="00E20A4D" w:rsidP="004B3CD3">
            <w:pPr>
              <w:ind w:left="1"/>
              <w:rPr>
                <w:rFonts w:ascii="Arial" w:hAnsi="Arial" w:cs="Arial"/>
              </w:rPr>
            </w:pPr>
            <w:r w:rsidRPr="007D0C56">
              <w:rPr>
                <w:rFonts w:ascii="Arial" w:hAnsi="Arial" w:cs="Arial"/>
              </w:rPr>
              <w:t xml:space="preserve">Higher Education Institution. </w:t>
            </w:r>
          </w:p>
        </w:tc>
      </w:tr>
      <w:tr w:rsidR="00E20A4D" w:rsidRPr="007D0C56" w14:paraId="67E8C930"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251021F3" w14:textId="77777777" w:rsidR="00E20A4D" w:rsidRPr="007D0C56" w:rsidRDefault="00E20A4D" w:rsidP="004B3CD3">
            <w:pPr>
              <w:rPr>
                <w:rFonts w:ascii="Arial" w:hAnsi="Arial" w:cs="Arial"/>
                <w:b/>
              </w:rPr>
            </w:pPr>
            <w:r w:rsidRPr="007D0C56">
              <w:rPr>
                <w:rFonts w:ascii="Arial" w:hAnsi="Arial" w:cs="Arial"/>
                <w:b/>
              </w:rPr>
              <w:t>Seneca Learning</w:t>
            </w:r>
          </w:p>
        </w:tc>
        <w:tc>
          <w:tcPr>
            <w:tcW w:w="7314" w:type="dxa"/>
            <w:tcBorders>
              <w:top w:val="single" w:sz="4" w:space="0" w:color="000000"/>
              <w:left w:val="single" w:sz="4" w:space="0" w:color="000000"/>
              <w:bottom w:val="single" w:sz="4" w:space="0" w:color="000000"/>
              <w:right w:val="single" w:sz="4" w:space="0" w:color="000000"/>
            </w:tcBorders>
          </w:tcPr>
          <w:p w14:paraId="76F31E92" w14:textId="77777777" w:rsidR="00E20A4D" w:rsidRPr="007D0C56" w:rsidRDefault="00E20A4D" w:rsidP="004B3CD3">
            <w:pPr>
              <w:ind w:left="1"/>
              <w:rPr>
                <w:rFonts w:ascii="Arial" w:hAnsi="Arial" w:cs="Arial"/>
              </w:rPr>
            </w:pPr>
            <w:r w:rsidRPr="007D0C56">
              <w:rPr>
                <w:rFonts w:ascii="Arial" w:hAnsi="Arial" w:cs="Arial"/>
              </w:rPr>
              <w:t>An online homework platform.</w:t>
            </w:r>
          </w:p>
        </w:tc>
      </w:tr>
      <w:tr w:rsidR="00E20A4D" w:rsidRPr="007D0C56" w14:paraId="1D821EFA"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687B23E8" w14:textId="77777777" w:rsidR="00E20A4D" w:rsidRPr="007D0C56" w:rsidRDefault="00E20A4D" w:rsidP="004B3CD3">
            <w:pPr>
              <w:rPr>
                <w:rFonts w:ascii="Arial" w:hAnsi="Arial" w:cs="Arial"/>
                <w:b/>
              </w:rPr>
            </w:pPr>
            <w:proofErr w:type="spellStart"/>
            <w:r w:rsidRPr="007D0C56">
              <w:rPr>
                <w:rFonts w:ascii="Arial" w:hAnsi="Arial" w:cs="Arial"/>
                <w:b/>
              </w:rPr>
              <w:t>Edulink</w:t>
            </w:r>
            <w:proofErr w:type="spellEnd"/>
          </w:p>
        </w:tc>
        <w:tc>
          <w:tcPr>
            <w:tcW w:w="7314" w:type="dxa"/>
            <w:tcBorders>
              <w:top w:val="single" w:sz="4" w:space="0" w:color="000000"/>
              <w:left w:val="single" w:sz="4" w:space="0" w:color="000000"/>
              <w:bottom w:val="single" w:sz="4" w:space="0" w:color="000000"/>
              <w:right w:val="single" w:sz="4" w:space="0" w:color="000000"/>
            </w:tcBorders>
          </w:tcPr>
          <w:p w14:paraId="571D6395" w14:textId="77777777" w:rsidR="00E20A4D" w:rsidRPr="007D0C56" w:rsidRDefault="00E20A4D" w:rsidP="004B3CD3">
            <w:pPr>
              <w:ind w:left="1"/>
              <w:rPr>
                <w:rFonts w:ascii="Arial" w:hAnsi="Arial" w:cs="Arial"/>
              </w:rPr>
            </w:pPr>
            <w:r w:rsidRPr="007D0C56">
              <w:rPr>
                <w:rFonts w:ascii="Arial" w:hAnsi="Arial" w:cs="Arial"/>
              </w:rPr>
              <w:t>School management system.</w:t>
            </w:r>
          </w:p>
        </w:tc>
      </w:tr>
      <w:tr w:rsidR="00E20A4D" w:rsidRPr="007D0C56" w14:paraId="2728A439"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23EB1A1D" w14:textId="77777777" w:rsidR="00E20A4D" w:rsidRPr="007D0C56" w:rsidRDefault="00E20A4D" w:rsidP="004B3CD3">
            <w:pPr>
              <w:rPr>
                <w:rFonts w:ascii="Arial" w:hAnsi="Arial" w:cs="Arial"/>
                <w:b/>
              </w:rPr>
            </w:pPr>
            <w:r w:rsidRPr="007D0C56">
              <w:rPr>
                <w:rFonts w:ascii="Arial" w:hAnsi="Arial" w:cs="Arial"/>
                <w:b/>
              </w:rPr>
              <w:t>Bedrock</w:t>
            </w:r>
          </w:p>
        </w:tc>
        <w:tc>
          <w:tcPr>
            <w:tcW w:w="7314" w:type="dxa"/>
            <w:tcBorders>
              <w:top w:val="single" w:sz="4" w:space="0" w:color="000000"/>
              <w:left w:val="single" w:sz="4" w:space="0" w:color="000000"/>
              <w:bottom w:val="single" w:sz="4" w:space="0" w:color="000000"/>
              <w:right w:val="single" w:sz="4" w:space="0" w:color="000000"/>
            </w:tcBorders>
          </w:tcPr>
          <w:p w14:paraId="0D559458" w14:textId="77777777" w:rsidR="00E20A4D" w:rsidRPr="007D0C56" w:rsidRDefault="00E20A4D" w:rsidP="004B3CD3">
            <w:pPr>
              <w:ind w:left="1"/>
              <w:rPr>
                <w:rFonts w:ascii="Arial" w:hAnsi="Arial" w:cs="Arial"/>
              </w:rPr>
            </w:pPr>
            <w:r w:rsidRPr="007D0C56">
              <w:rPr>
                <w:rFonts w:ascii="Arial" w:hAnsi="Arial" w:cs="Arial"/>
              </w:rPr>
              <w:t>Online literacy platform.</w:t>
            </w:r>
          </w:p>
        </w:tc>
      </w:tr>
      <w:tr w:rsidR="00E20A4D" w:rsidRPr="007D0C56" w14:paraId="29EE181C"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5D30F7A5" w14:textId="77777777" w:rsidR="00E20A4D" w:rsidRPr="007D0C56" w:rsidRDefault="00E20A4D" w:rsidP="004B3CD3">
            <w:pPr>
              <w:rPr>
                <w:rFonts w:ascii="Arial" w:hAnsi="Arial" w:cs="Arial"/>
                <w:b/>
              </w:rPr>
            </w:pPr>
            <w:r w:rsidRPr="007D0C56">
              <w:rPr>
                <w:rFonts w:ascii="Arial" w:hAnsi="Arial" w:cs="Arial"/>
                <w:b/>
              </w:rPr>
              <w:t>Myon</w:t>
            </w:r>
          </w:p>
        </w:tc>
        <w:tc>
          <w:tcPr>
            <w:tcW w:w="7314" w:type="dxa"/>
            <w:tcBorders>
              <w:top w:val="single" w:sz="4" w:space="0" w:color="000000"/>
              <w:left w:val="single" w:sz="4" w:space="0" w:color="000000"/>
              <w:bottom w:val="single" w:sz="4" w:space="0" w:color="000000"/>
              <w:right w:val="single" w:sz="4" w:space="0" w:color="000000"/>
            </w:tcBorders>
          </w:tcPr>
          <w:p w14:paraId="3A996615" w14:textId="77777777" w:rsidR="00E20A4D" w:rsidRPr="007D0C56" w:rsidRDefault="00E20A4D" w:rsidP="004B3CD3">
            <w:pPr>
              <w:ind w:left="1"/>
              <w:rPr>
                <w:rFonts w:ascii="Arial" w:hAnsi="Arial" w:cs="Arial"/>
              </w:rPr>
            </w:pPr>
            <w:r w:rsidRPr="007D0C56">
              <w:rPr>
                <w:rFonts w:ascii="Arial" w:hAnsi="Arial" w:cs="Arial"/>
              </w:rPr>
              <w:t>Online reading platform.</w:t>
            </w:r>
          </w:p>
        </w:tc>
      </w:tr>
      <w:tr w:rsidR="00E20A4D" w:rsidRPr="007D0C56" w14:paraId="3095BBBD"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2E1FB3E7" w14:textId="77777777" w:rsidR="00E20A4D" w:rsidRPr="007D0C56" w:rsidRDefault="00E20A4D" w:rsidP="004B3CD3">
            <w:pPr>
              <w:rPr>
                <w:rFonts w:ascii="Arial" w:hAnsi="Arial" w:cs="Arial"/>
                <w:b/>
              </w:rPr>
            </w:pPr>
            <w:r w:rsidRPr="007D0C56">
              <w:rPr>
                <w:rFonts w:ascii="Arial" w:hAnsi="Arial" w:cs="Arial"/>
                <w:b/>
              </w:rPr>
              <w:t>Timetables Rockstars</w:t>
            </w:r>
          </w:p>
        </w:tc>
        <w:tc>
          <w:tcPr>
            <w:tcW w:w="7314" w:type="dxa"/>
            <w:tcBorders>
              <w:top w:val="single" w:sz="4" w:space="0" w:color="000000"/>
              <w:left w:val="single" w:sz="4" w:space="0" w:color="000000"/>
              <w:bottom w:val="single" w:sz="4" w:space="0" w:color="000000"/>
              <w:right w:val="single" w:sz="4" w:space="0" w:color="000000"/>
            </w:tcBorders>
          </w:tcPr>
          <w:p w14:paraId="11457492" w14:textId="77777777" w:rsidR="00E20A4D" w:rsidRPr="007D0C56" w:rsidRDefault="00E20A4D" w:rsidP="004B3CD3">
            <w:pPr>
              <w:ind w:left="1"/>
              <w:rPr>
                <w:rFonts w:ascii="Arial" w:hAnsi="Arial" w:cs="Arial"/>
              </w:rPr>
            </w:pPr>
            <w:r w:rsidRPr="007D0C56">
              <w:rPr>
                <w:rFonts w:ascii="Arial" w:hAnsi="Arial" w:cs="Arial"/>
              </w:rPr>
              <w:t>Online numeracy platform.</w:t>
            </w:r>
          </w:p>
        </w:tc>
      </w:tr>
      <w:tr w:rsidR="00E20A4D" w:rsidRPr="007D0C56" w14:paraId="13DE6EE6" w14:textId="77777777" w:rsidTr="00E20A4D">
        <w:trPr>
          <w:trHeight w:val="278"/>
        </w:trPr>
        <w:tc>
          <w:tcPr>
            <w:tcW w:w="3023" w:type="dxa"/>
            <w:tcBorders>
              <w:top w:val="single" w:sz="4" w:space="0" w:color="000000"/>
              <w:left w:val="single" w:sz="4" w:space="0" w:color="000000"/>
              <w:bottom w:val="single" w:sz="4" w:space="0" w:color="000000"/>
              <w:right w:val="single" w:sz="4" w:space="0" w:color="000000"/>
            </w:tcBorders>
          </w:tcPr>
          <w:p w14:paraId="7B500C10" w14:textId="77777777" w:rsidR="00E20A4D" w:rsidRPr="007D0C56" w:rsidRDefault="00E20A4D" w:rsidP="004B3CD3">
            <w:pPr>
              <w:rPr>
                <w:rFonts w:ascii="Arial" w:hAnsi="Arial" w:cs="Arial"/>
                <w:b/>
              </w:rPr>
            </w:pPr>
            <w:proofErr w:type="spellStart"/>
            <w:r w:rsidRPr="007D0C56">
              <w:rPr>
                <w:rFonts w:ascii="Arial" w:hAnsi="Arial" w:cs="Arial"/>
                <w:b/>
              </w:rPr>
              <w:t>Unifrog</w:t>
            </w:r>
            <w:proofErr w:type="spellEnd"/>
          </w:p>
        </w:tc>
        <w:tc>
          <w:tcPr>
            <w:tcW w:w="7314" w:type="dxa"/>
            <w:tcBorders>
              <w:top w:val="single" w:sz="4" w:space="0" w:color="000000"/>
              <w:left w:val="single" w:sz="4" w:space="0" w:color="000000"/>
              <w:bottom w:val="single" w:sz="4" w:space="0" w:color="000000"/>
              <w:right w:val="single" w:sz="4" w:space="0" w:color="000000"/>
            </w:tcBorders>
          </w:tcPr>
          <w:p w14:paraId="48EBA9D0" w14:textId="77777777" w:rsidR="00E20A4D" w:rsidRPr="007D0C56" w:rsidRDefault="00E20A4D" w:rsidP="004B3CD3">
            <w:pPr>
              <w:ind w:left="1"/>
              <w:rPr>
                <w:rFonts w:ascii="Arial" w:hAnsi="Arial" w:cs="Arial"/>
              </w:rPr>
            </w:pPr>
            <w:r w:rsidRPr="007D0C56">
              <w:rPr>
                <w:rFonts w:ascii="Arial" w:hAnsi="Arial" w:cs="Arial"/>
              </w:rPr>
              <w:t>Online careers platform.</w:t>
            </w:r>
          </w:p>
        </w:tc>
      </w:tr>
    </w:tbl>
    <w:p w14:paraId="57513B54" w14:textId="77777777" w:rsidR="00E20A4D" w:rsidRPr="007D0C56" w:rsidRDefault="00E20A4D" w:rsidP="00E20A4D">
      <w:r w:rsidRPr="007D0C56">
        <w:rPr>
          <w:b/>
        </w:rPr>
        <w:t xml:space="preserve"> </w:t>
      </w:r>
    </w:p>
    <w:p w14:paraId="75162BFB" w14:textId="77777777" w:rsidR="004E4580" w:rsidRPr="00C81494" w:rsidRDefault="004E4580" w:rsidP="004E4580">
      <w:pPr>
        <w:jc w:val="both"/>
        <w:rPr>
          <w:sz w:val="20"/>
          <w:szCs w:val="20"/>
        </w:rPr>
      </w:pPr>
    </w:p>
    <w:bookmarkEnd w:id="0"/>
    <w:sectPr w:rsidR="004E4580" w:rsidRPr="00C81494" w:rsidSect="00790AC3">
      <w:footerReference w:type="first" r:id="rId11"/>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8E6B" w14:textId="77777777" w:rsidR="002B5B74" w:rsidRDefault="002B5B74" w:rsidP="00287817">
      <w:r>
        <w:separator/>
      </w:r>
    </w:p>
  </w:endnote>
  <w:endnote w:type="continuationSeparator" w:id="0">
    <w:p w14:paraId="5069ACAF" w14:textId="77777777" w:rsidR="002B5B74" w:rsidRDefault="002B5B74"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4C05" w14:textId="77777777" w:rsidR="00595B79" w:rsidRDefault="00595B79" w:rsidP="00EC49A7">
    <w:pPr>
      <w:pStyle w:val="Footer"/>
    </w:pPr>
    <w:r w:rsidRPr="00C41B8D">
      <w:rPr>
        <w:noProof/>
        <w:lang w:eastAsia="en-GB"/>
      </w:rPr>
      <w:drawing>
        <wp:inline distT="0" distB="0" distL="0" distR="0" wp14:anchorId="62B71847" wp14:editId="252B4E36">
          <wp:extent cx="457200" cy="409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Pr>
        <w:noProof/>
        <w:lang w:eastAsia="en-GB"/>
      </w:rPr>
      <w:t xml:space="preserve">    </w:t>
    </w:r>
    <w:r w:rsidRPr="00C41B8D">
      <w:rPr>
        <w:noProof/>
        <w:lang w:eastAsia="en-GB"/>
      </w:rPr>
      <w:drawing>
        <wp:inline distT="0" distB="0" distL="0" distR="0" wp14:anchorId="09642F1C" wp14:editId="636FEF34">
          <wp:extent cx="742950" cy="419100"/>
          <wp:effectExtent l="0" t="0" r="0" b="0"/>
          <wp:docPr id="3"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42950" cy="419100"/>
                  </a:xfrm>
                  <a:prstGeom prst="rect">
                    <a:avLst/>
                  </a:prstGeom>
                  <a:noFill/>
                  <a:ln>
                    <a:noFill/>
                  </a:ln>
                </pic:spPr>
              </pic:pic>
            </a:graphicData>
          </a:graphic>
        </wp:inline>
      </w:drawing>
    </w:r>
    <w:r>
      <w:rPr>
        <w:noProof/>
        <w:lang w:eastAsia="en-GB"/>
      </w:rPr>
      <w:t xml:space="preserve">    </w:t>
    </w:r>
    <w:r w:rsidRPr="00E017D7">
      <w:rPr>
        <w:noProof/>
        <w:color w:val="0000FF"/>
        <w:sz w:val="27"/>
        <w:szCs w:val="27"/>
        <w:lang w:eastAsia="en-GB"/>
      </w:rPr>
      <w:drawing>
        <wp:inline distT="0" distB="0" distL="0" distR="0" wp14:anchorId="58389A45" wp14:editId="0E8336FD">
          <wp:extent cx="485775" cy="438150"/>
          <wp:effectExtent l="0" t="0" r="0" b="0"/>
          <wp:docPr id="4" name="Picture 1" descr="Image result for bronze eco school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onze eco school logo">
                    <a:hlinkClick r:id="rId3"/>
                  </pic:cNvPr>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r>
      <w:rPr>
        <w:noProof/>
        <w:lang w:eastAsia="en-GB"/>
      </w:rPr>
      <w:t xml:space="preserve">    </w:t>
    </w:r>
    <w:r>
      <w:t xml:space="preserve"> </w:t>
    </w:r>
    <w:r w:rsidRPr="00C41B8D">
      <w:rPr>
        <w:noProof/>
        <w:lang w:eastAsia="en-GB"/>
      </w:rPr>
      <w:drawing>
        <wp:inline distT="0" distB="0" distL="0" distR="0" wp14:anchorId="5AE14D4B" wp14:editId="105F17BB">
          <wp:extent cx="400050" cy="43815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r>
      <w:t xml:space="preserve">     </w:t>
    </w:r>
    <w:r w:rsidRPr="00C41B8D">
      <w:rPr>
        <w:noProof/>
        <w:lang w:eastAsia="en-GB"/>
      </w:rPr>
      <w:drawing>
        <wp:inline distT="0" distB="0" distL="0" distR="0" wp14:anchorId="2B1E2079" wp14:editId="3DD09CFF">
          <wp:extent cx="800100" cy="419100"/>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00100" cy="419100"/>
                  </a:xfrm>
                  <a:prstGeom prst="rect">
                    <a:avLst/>
                  </a:prstGeom>
                  <a:noFill/>
                  <a:ln>
                    <a:noFill/>
                  </a:ln>
                </pic:spPr>
              </pic:pic>
            </a:graphicData>
          </a:graphic>
        </wp:inline>
      </w:drawing>
    </w:r>
    <w:r>
      <w:t xml:space="preserve">   </w:t>
    </w:r>
    <w:r w:rsidRPr="00C41B8D">
      <w:rPr>
        <w:noProof/>
        <w:lang w:eastAsia="en-GB"/>
      </w:rPr>
      <w:drawing>
        <wp:inline distT="0" distB="0" distL="0" distR="0" wp14:anchorId="0723B0B7" wp14:editId="7F3F1A4B">
          <wp:extent cx="971550" cy="409575"/>
          <wp:effectExtent l="0" t="0" r="0" b="0"/>
          <wp:docPr id="7"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71550" cy="409575"/>
                  </a:xfrm>
                  <a:prstGeom prst="rect">
                    <a:avLst/>
                  </a:prstGeom>
                  <a:noFill/>
                  <a:ln>
                    <a:noFill/>
                  </a:ln>
                </pic:spPr>
              </pic:pic>
            </a:graphicData>
          </a:graphic>
        </wp:inline>
      </w:drawing>
    </w:r>
    <w:r>
      <w:t xml:space="preserve"> </w:t>
    </w:r>
  </w:p>
  <w:p w14:paraId="69214623" w14:textId="77777777" w:rsidR="00595B79" w:rsidRPr="00E017D7" w:rsidRDefault="00595B79" w:rsidP="00E9256D">
    <w:pPr>
      <w:pStyle w:val="Footer"/>
      <w:spacing w:line="360" w:lineRule="auto"/>
      <w:jc w:val="center"/>
      <w:rPr>
        <w:color w:val="808080"/>
        <w:sz w:val="14"/>
      </w:rPr>
    </w:pPr>
  </w:p>
  <w:p w14:paraId="3C8CAEB7" w14:textId="77777777" w:rsidR="00595B79" w:rsidRPr="00E017D7" w:rsidRDefault="00595B79" w:rsidP="00EC49A7">
    <w:pPr>
      <w:pStyle w:val="Footer"/>
      <w:spacing w:line="360" w:lineRule="auto"/>
      <w:rPr>
        <w:color w:val="808080"/>
        <w:sz w:val="14"/>
      </w:rPr>
    </w:pPr>
    <w:r w:rsidRPr="00E017D7">
      <w:rPr>
        <w:color w:val="808080"/>
        <w:sz w:val="14"/>
      </w:rPr>
      <w:t xml:space="preserve">EMAIL:  POST@PARKHALL.ORG  </w:t>
    </w:r>
    <w:r w:rsidRPr="00E017D7">
      <w:rPr>
        <w:color w:val="808080"/>
        <w:sz w:val="16"/>
      </w:rPr>
      <w:t xml:space="preserve"> </w:t>
    </w:r>
    <w:r w:rsidRPr="00E017D7">
      <w:rPr>
        <w:color w:val="808080"/>
        <w:sz w:val="12"/>
      </w:rPr>
      <w:t xml:space="preserve">▌  </w:t>
    </w:r>
    <w:r w:rsidRPr="00E017D7">
      <w:rPr>
        <w:color w:val="808080"/>
        <w:sz w:val="14"/>
      </w:rPr>
      <w:t xml:space="preserve">FAX:  0121 748 0414   </w:t>
    </w:r>
    <w:r w:rsidRPr="00E017D7">
      <w:rPr>
        <w:color w:val="808080"/>
        <w:sz w:val="12"/>
      </w:rPr>
      <w:t>▌  PARK HALL EXECUTIVE HEADTEACHER:  MR D P K BURGESS BA HONS</w:t>
    </w:r>
  </w:p>
  <w:p w14:paraId="7C1781F0" w14:textId="77777777" w:rsidR="00595B79" w:rsidRPr="00E017D7" w:rsidRDefault="00595B79" w:rsidP="00E9256D">
    <w:pPr>
      <w:pStyle w:val="Footer"/>
      <w:spacing w:line="360" w:lineRule="auto"/>
      <w:jc w:val="center"/>
      <w:rPr>
        <w:color w:val="808080"/>
        <w:sz w:val="14"/>
      </w:rPr>
    </w:pPr>
    <w:r w:rsidRPr="00E017D7">
      <w:rPr>
        <w:rFonts w:ascii="Calibri" w:hAnsi="Calibri"/>
        <w:color w:val="808080"/>
        <w:sz w:val="12"/>
      </w:rPr>
      <w:t>Park Hall Academy is part of Arden Multi-Academy Trust, a Company limited by guarantee, registered in England &amp; Wales. No.  7375267. Registered Office: Station Road, Knowle, Solihull B93 0PT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418B" w14:textId="77777777" w:rsidR="002B5B74" w:rsidRDefault="002B5B74" w:rsidP="00287817">
      <w:r>
        <w:separator/>
      </w:r>
    </w:p>
  </w:footnote>
  <w:footnote w:type="continuationSeparator" w:id="0">
    <w:p w14:paraId="4648AD73" w14:textId="77777777" w:rsidR="002B5B74" w:rsidRDefault="002B5B74" w:rsidP="00287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5284"/>
    <w:multiLevelType w:val="hybridMultilevel"/>
    <w:tmpl w:val="84E4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271E9"/>
    <w:multiLevelType w:val="hybridMultilevel"/>
    <w:tmpl w:val="859C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22DA4"/>
    <w:multiLevelType w:val="multilevel"/>
    <w:tmpl w:val="7854D4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Calibri" w:hAnsi="Calibri" w:cs="Calibri" w:hint="default"/>
        <w:b/>
        <w:color w:val="201F1E"/>
      </w:rPr>
    </w:lvl>
    <w:lvl w:ilvl="2">
      <w:start w:val="2"/>
      <w:numFmt w:val="decimal"/>
      <w:lvlText w:val="%3"/>
      <w:lvlJc w:val="left"/>
      <w:pPr>
        <w:ind w:left="2160" w:hanging="360"/>
      </w:pPr>
      <w:rPr>
        <w:rFonts w:ascii="Calibri" w:hAnsi="Calibri" w:cs="Calibri" w:hint="default"/>
        <w:b/>
        <w:color w:val="201F1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255D9C"/>
    <w:multiLevelType w:val="hybridMultilevel"/>
    <w:tmpl w:val="E97CEFE4"/>
    <w:lvl w:ilvl="0" w:tplc="48C2B846">
      <w:start w:val="1"/>
      <w:numFmt w:val="decimal"/>
      <w:lvlText w:val="%1)"/>
      <w:lvlJc w:val="left"/>
      <w:pPr>
        <w:ind w:left="720" w:hanging="360"/>
      </w:pPr>
      <w:rPr>
        <w:rFonts w:ascii="Calibri" w:eastAsia="Calibri" w:hAnsi="Calibri"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7950A1"/>
    <w:multiLevelType w:val="hybridMultilevel"/>
    <w:tmpl w:val="08D08F3E"/>
    <w:lvl w:ilvl="0" w:tplc="CA802BCE">
      <w:start w:val="1"/>
      <w:numFmt w:val="decimal"/>
      <w:lvlText w:val="%1)"/>
      <w:lvlJc w:val="left"/>
      <w:pPr>
        <w:ind w:left="720" w:hanging="360"/>
      </w:pPr>
      <w:rPr>
        <w:rFonts w:ascii="Calibri" w:eastAsia="Calibr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02C4F"/>
    <w:multiLevelType w:val="hybridMultilevel"/>
    <w:tmpl w:val="918040E2"/>
    <w:lvl w:ilvl="0" w:tplc="BA50108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508EB"/>
    <w:multiLevelType w:val="hybridMultilevel"/>
    <w:tmpl w:val="8D16E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35225D"/>
    <w:multiLevelType w:val="hybridMultilevel"/>
    <w:tmpl w:val="B8AA0342"/>
    <w:lvl w:ilvl="0" w:tplc="73E2272A">
      <w:start w:val="10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D419C"/>
    <w:multiLevelType w:val="hybridMultilevel"/>
    <w:tmpl w:val="AB58BB90"/>
    <w:lvl w:ilvl="0" w:tplc="B4E8D2E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93A5E"/>
    <w:multiLevelType w:val="multilevel"/>
    <w:tmpl w:val="C1F2E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9530F"/>
    <w:multiLevelType w:val="hybridMultilevel"/>
    <w:tmpl w:val="E8801990"/>
    <w:lvl w:ilvl="0" w:tplc="5220E530">
      <w:start w:val="1"/>
      <w:numFmt w:val="decimal"/>
      <w:lvlText w:val="%1-"/>
      <w:lvlJc w:val="left"/>
      <w:pPr>
        <w:ind w:left="720" w:hanging="360"/>
      </w:pPr>
      <w:rPr>
        <w:rFonts w:ascii="Calibri" w:eastAsia="Calibri" w:hAnsi="Calibri"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D2107F"/>
    <w:multiLevelType w:val="hybridMultilevel"/>
    <w:tmpl w:val="7454392E"/>
    <w:lvl w:ilvl="0" w:tplc="14E0519E">
      <w:start w:val="1"/>
      <w:numFmt w:val="decimal"/>
      <w:lvlText w:val="%1)"/>
      <w:lvlJc w:val="left"/>
      <w:pPr>
        <w:ind w:left="720" w:hanging="360"/>
      </w:pPr>
      <w:rPr>
        <w:rFonts w:ascii="Calibri" w:eastAsia="Calibri" w:hAnsi="Calibri"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35706F"/>
    <w:multiLevelType w:val="hybridMultilevel"/>
    <w:tmpl w:val="681EB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301538">
    <w:abstractNumId w:val="7"/>
  </w:num>
  <w:num w:numId="2" w16cid:durableId="2102407113">
    <w:abstractNumId w:val="12"/>
  </w:num>
  <w:num w:numId="3" w16cid:durableId="950016173">
    <w:abstractNumId w:val="0"/>
  </w:num>
  <w:num w:numId="4" w16cid:durableId="2068646490">
    <w:abstractNumId w:val="1"/>
  </w:num>
  <w:num w:numId="5" w16cid:durableId="441919962">
    <w:abstractNumId w:val="6"/>
  </w:num>
  <w:num w:numId="6" w16cid:durableId="566306402">
    <w:abstractNumId w:val="4"/>
  </w:num>
  <w:num w:numId="7" w16cid:durableId="1257447502">
    <w:abstractNumId w:val="2"/>
  </w:num>
  <w:num w:numId="8" w16cid:durableId="250891309">
    <w:abstractNumId w:val="3"/>
  </w:num>
  <w:num w:numId="9" w16cid:durableId="291398587">
    <w:abstractNumId w:val="11"/>
  </w:num>
  <w:num w:numId="10" w16cid:durableId="218134362">
    <w:abstractNumId w:val="10"/>
  </w:num>
  <w:num w:numId="11" w16cid:durableId="933712455">
    <w:abstractNumId w:val="5"/>
  </w:num>
  <w:num w:numId="12" w16cid:durableId="1237596535">
    <w:abstractNumId w:val="8"/>
  </w:num>
  <w:num w:numId="13" w16cid:durableId="681443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E7"/>
    <w:rsid w:val="0002041F"/>
    <w:rsid w:val="00026FF5"/>
    <w:rsid w:val="00034E7C"/>
    <w:rsid w:val="0003710C"/>
    <w:rsid w:val="00045C33"/>
    <w:rsid w:val="00176918"/>
    <w:rsid w:val="0019757A"/>
    <w:rsid w:val="001A04A9"/>
    <w:rsid w:val="001C6404"/>
    <w:rsid w:val="001E06C1"/>
    <w:rsid w:val="001F1569"/>
    <w:rsid w:val="001F1CC0"/>
    <w:rsid w:val="00234637"/>
    <w:rsid w:val="00254DDD"/>
    <w:rsid w:val="00287817"/>
    <w:rsid w:val="0029794C"/>
    <w:rsid w:val="002B0F3D"/>
    <w:rsid w:val="002B5B74"/>
    <w:rsid w:val="002C42CF"/>
    <w:rsid w:val="002D3DE7"/>
    <w:rsid w:val="00310576"/>
    <w:rsid w:val="0033084B"/>
    <w:rsid w:val="00354477"/>
    <w:rsid w:val="00391A09"/>
    <w:rsid w:val="0039622C"/>
    <w:rsid w:val="003A24C1"/>
    <w:rsid w:val="003B0F7B"/>
    <w:rsid w:val="003C0DFE"/>
    <w:rsid w:val="003E0D8D"/>
    <w:rsid w:val="004060DE"/>
    <w:rsid w:val="00413C5F"/>
    <w:rsid w:val="00463A31"/>
    <w:rsid w:val="00477FD9"/>
    <w:rsid w:val="0049657E"/>
    <w:rsid w:val="004B1F14"/>
    <w:rsid w:val="004C110C"/>
    <w:rsid w:val="004D34EB"/>
    <w:rsid w:val="004E4580"/>
    <w:rsid w:val="00505242"/>
    <w:rsid w:val="00505EF2"/>
    <w:rsid w:val="00512E82"/>
    <w:rsid w:val="00531A42"/>
    <w:rsid w:val="00595B79"/>
    <w:rsid w:val="005A1796"/>
    <w:rsid w:val="00644294"/>
    <w:rsid w:val="0065251D"/>
    <w:rsid w:val="006744C4"/>
    <w:rsid w:val="006E29BF"/>
    <w:rsid w:val="006F3328"/>
    <w:rsid w:val="00715F6B"/>
    <w:rsid w:val="00790AC3"/>
    <w:rsid w:val="0079777F"/>
    <w:rsid w:val="007C4E4D"/>
    <w:rsid w:val="007D2798"/>
    <w:rsid w:val="007F6EC5"/>
    <w:rsid w:val="0086292B"/>
    <w:rsid w:val="008638E1"/>
    <w:rsid w:val="00881DD9"/>
    <w:rsid w:val="008A0190"/>
    <w:rsid w:val="008B1173"/>
    <w:rsid w:val="008B3CBC"/>
    <w:rsid w:val="00901127"/>
    <w:rsid w:val="009065A0"/>
    <w:rsid w:val="0091024D"/>
    <w:rsid w:val="00933AB6"/>
    <w:rsid w:val="009B5123"/>
    <w:rsid w:val="009F0FA1"/>
    <w:rsid w:val="009F5113"/>
    <w:rsid w:val="00A43F6A"/>
    <w:rsid w:val="00A4495E"/>
    <w:rsid w:val="00A975B3"/>
    <w:rsid w:val="00A97EBD"/>
    <w:rsid w:val="00AD0219"/>
    <w:rsid w:val="00AD74E0"/>
    <w:rsid w:val="00AE5279"/>
    <w:rsid w:val="00B542B2"/>
    <w:rsid w:val="00B62E89"/>
    <w:rsid w:val="00B6673B"/>
    <w:rsid w:val="00B74B29"/>
    <w:rsid w:val="00B94729"/>
    <w:rsid w:val="00B96ED9"/>
    <w:rsid w:val="00BD1EC6"/>
    <w:rsid w:val="00BD4CC6"/>
    <w:rsid w:val="00C145D6"/>
    <w:rsid w:val="00C454CE"/>
    <w:rsid w:val="00C507B9"/>
    <w:rsid w:val="00C677D5"/>
    <w:rsid w:val="00C81494"/>
    <w:rsid w:val="00C930B6"/>
    <w:rsid w:val="00C93D41"/>
    <w:rsid w:val="00CE4BB3"/>
    <w:rsid w:val="00CF2E1D"/>
    <w:rsid w:val="00CF7D61"/>
    <w:rsid w:val="00D22AD3"/>
    <w:rsid w:val="00D32DEE"/>
    <w:rsid w:val="00D61B4A"/>
    <w:rsid w:val="00D81ED4"/>
    <w:rsid w:val="00D923E5"/>
    <w:rsid w:val="00D92DCE"/>
    <w:rsid w:val="00DA6B2C"/>
    <w:rsid w:val="00DB4916"/>
    <w:rsid w:val="00DC1ABE"/>
    <w:rsid w:val="00DD62E7"/>
    <w:rsid w:val="00E017D7"/>
    <w:rsid w:val="00E20A4D"/>
    <w:rsid w:val="00E528B9"/>
    <w:rsid w:val="00E732D5"/>
    <w:rsid w:val="00E833D9"/>
    <w:rsid w:val="00E9256D"/>
    <w:rsid w:val="00EB6A8A"/>
    <w:rsid w:val="00EB7D7F"/>
    <w:rsid w:val="00EC49A7"/>
    <w:rsid w:val="00ED36D6"/>
    <w:rsid w:val="00EF652F"/>
    <w:rsid w:val="00F477B7"/>
    <w:rsid w:val="00F50225"/>
    <w:rsid w:val="00F5259E"/>
    <w:rsid w:val="00F67338"/>
    <w:rsid w:val="00F67AAE"/>
    <w:rsid w:val="00FA19E0"/>
    <w:rsid w:val="00FA2B23"/>
    <w:rsid w:val="00FD2EEA"/>
    <w:rsid w:val="00FF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C7CDB4"/>
  <w15:docId w15:val="{DAFE0865-AE9A-4B47-92D7-FCAB0EFD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link w:val="Heading1Char"/>
    <w:uiPriority w:val="9"/>
    <w:qFormat/>
    <w:rsid w:val="00F67338"/>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817"/>
    <w:pPr>
      <w:tabs>
        <w:tab w:val="center" w:pos="4513"/>
        <w:tab w:val="right" w:pos="9026"/>
      </w:tabs>
    </w:pPr>
  </w:style>
  <w:style w:type="character" w:customStyle="1" w:styleId="HeaderChar">
    <w:name w:val="Header Char"/>
    <w:basedOn w:val="DefaultParagraphFont"/>
    <w:link w:val="Header"/>
    <w:uiPriority w:val="99"/>
    <w:rsid w:val="00287817"/>
  </w:style>
  <w:style w:type="paragraph" w:styleId="Footer">
    <w:name w:val="footer"/>
    <w:basedOn w:val="Normal"/>
    <w:link w:val="FooterChar"/>
    <w:uiPriority w:val="99"/>
    <w:unhideWhenUsed/>
    <w:rsid w:val="00287817"/>
    <w:pPr>
      <w:tabs>
        <w:tab w:val="center" w:pos="4513"/>
        <w:tab w:val="right" w:pos="9026"/>
      </w:tabs>
    </w:pPr>
  </w:style>
  <w:style w:type="character" w:customStyle="1" w:styleId="FooterChar">
    <w:name w:val="Footer Char"/>
    <w:basedOn w:val="DefaultParagraphFont"/>
    <w:link w:val="Footer"/>
    <w:uiPriority w:val="99"/>
    <w:rsid w:val="00287817"/>
  </w:style>
  <w:style w:type="paragraph" w:styleId="BalloonText">
    <w:name w:val="Balloon Text"/>
    <w:basedOn w:val="Normal"/>
    <w:link w:val="BalloonTextChar"/>
    <w:uiPriority w:val="99"/>
    <w:semiHidden/>
    <w:unhideWhenUsed/>
    <w:rsid w:val="00287817"/>
    <w:rPr>
      <w:rFonts w:ascii="Tahoma" w:hAnsi="Tahoma" w:cs="Tahoma"/>
      <w:sz w:val="16"/>
      <w:szCs w:val="16"/>
    </w:rPr>
  </w:style>
  <w:style w:type="character" w:customStyle="1" w:styleId="BalloonTextChar">
    <w:name w:val="Balloon Text Char"/>
    <w:link w:val="BalloonText"/>
    <w:uiPriority w:val="99"/>
    <w:semiHidden/>
    <w:rsid w:val="00287817"/>
    <w:rPr>
      <w:rFonts w:ascii="Tahoma" w:hAnsi="Tahoma" w:cs="Tahoma"/>
      <w:sz w:val="16"/>
      <w:szCs w:val="16"/>
    </w:rPr>
  </w:style>
  <w:style w:type="character" w:styleId="Hyperlink">
    <w:name w:val="Hyperlink"/>
    <w:uiPriority w:val="99"/>
    <w:unhideWhenUsed/>
    <w:rsid w:val="00E9256D"/>
    <w:rPr>
      <w:color w:val="0000FF"/>
      <w:u w:val="single"/>
    </w:rPr>
  </w:style>
  <w:style w:type="paragraph" w:styleId="ListParagraph">
    <w:name w:val="List Paragraph"/>
    <w:basedOn w:val="Normal"/>
    <w:uiPriority w:val="34"/>
    <w:qFormat/>
    <w:rsid w:val="00790AC3"/>
    <w:pPr>
      <w:spacing w:after="200" w:line="276" w:lineRule="auto"/>
      <w:ind w:left="720"/>
      <w:contextualSpacing/>
    </w:pPr>
    <w:rPr>
      <w:rFonts w:ascii="Calibri" w:hAnsi="Calibri" w:cs="Times New Roman"/>
    </w:rPr>
  </w:style>
  <w:style w:type="character" w:customStyle="1" w:styleId="Heading1Char">
    <w:name w:val="Heading 1 Char"/>
    <w:link w:val="Heading1"/>
    <w:uiPriority w:val="9"/>
    <w:rsid w:val="00F67338"/>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2D3DE7"/>
    <w:rPr>
      <w:color w:val="605E5C"/>
      <w:shd w:val="clear" w:color="auto" w:fill="E1DFDD"/>
    </w:rPr>
  </w:style>
  <w:style w:type="paragraph" w:customStyle="1" w:styleId="Default">
    <w:name w:val="Default"/>
    <w:rsid w:val="004B1F14"/>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595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E45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20A4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195">
      <w:bodyDiv w:val="1"/>
      <w:marLeft w:val="0"/>
      <w:marRight w:val="0"/>
      <w:marTop w:val="0"/>
      <w:marBottom w:val="0"/>
      <w:divBdr>
        <w:top w:val="none" w:sz="0" w:space="0" w:color="auto"/>
        <w:left w:val="none" w:sz="0" w:space="0" w:color="auto"/>
        <w:bottom w:val="none" w:sz="0" w:space="0" w:color="auto"/>
        <w:right w:val="none" w:sz="0" w:space="0" w:color="auto"/>
      </w:divBdr>
    </w:div>
    <w:div w:id="271283558">
      <w:bodyDiv w:val="1"/>
      <w:marLeft w:val="0"/>
      <w:marRight w:val="0"/>
      <w:marTop w:val="0"/>
      <w:marBottom w:val="0"/>
      <w:divBdr>
        <w:top w:val="none" w:sz="0" w:space="0" w:color="auto"/>
        <w:left w:val="none" w:sz="0" w:space="0" w:color="auto"/>
        <w:bottom w:val="none" w:sz="0" w:space="0" w:color="auto"/>
        <w:right w:val="none" w:sz="0" w:space="0" w:color="auto"/>
      </w:divBdr>
    </w:div>
    <w:div w:id="789785785">
      <w:bodyDiv w:val="1"/>
      <w:marLeft w:val="0"/>
      <w:marRight w:val="0"/>
      <w:marTop w:val="0"/>
      <w:marBottom w:val="0"/>
      <w:divBdr>
        <w:top w:val="none" w:sz="0" w:space="0" w:color="auto"/>
        <w:left w:val="none" w:sz="0" w:space="0" w:color="auto"/>
        <w:bottom w:val="none" w:sz="0" w:space="0" w:color="auto"/>
        <w:right w:val="none" w:sz="0" w:space="0" w:color="auto"/>
      </w:divBdr>
    </w:div>
    <w:div w:id="18150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arkhallschool.org.uk/gdp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imgres?imgurl=http://www.schooljotter.com/imagefolders/hartlepoolpru/galleryImages/bronze.jpg&amp;imgrefurl=http://www.schooljotter.com/showpage.php?id%3D120881&amp;h=336&amp;w=372&amp;tbnid=EwVmzqMB2MgPAM:&amp;zoom=1&amp;docid=rCdy7kszgWcVnM&amp;ei=mKF5VdLRH4qs7AbrwoDgDg&amp;tbm=isch&amp;ved=0CF4QMyg0MDRqFQoTCNL9hZDzh8YCFQoW2wodayEA7A" TargetMode="External"/><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C142A-B929-46B6-BDBC-5C9B7933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Park Hall Academy</Company>
  <LinksUpToDate>false</LinksUpToDate>
  <CharactersWithSpaces>4375</CharactersWithSpaces>
  <SharedDoc>false</SharedDoc>
  <HLinks>
    <vt:vector size="12" baseType="variant">
      <vt:variant>
        <vt:i4>7405684</vt:i4>
      </vt:variant>
      <vt:variant>
        <vt:i4>0</vt:i4>
      </vt:variant>
      <vt:variant>
        <vt:i4>0</vt:i4>
      </vt:variant>
      <vt:variant>
        <vt:i4>5</vt:i4>
      </vt:variant>
      <vt:variant>
        <vt:lpwstr>http://www.google.co.uk/imgres?imgurl=http://www.schooljotter.com/imagefolders/hartlepoolpru/galleryImages/bronze.jpg&amp;imgrefurl=http://www.schooljotter.com/showpage.php?id%3D120881&amp;h=336&amp;w=372&amp;tbnid=EwVmzqMB2MgPAM:&amp;zoom=1&amp;docid=rCdy7kszgWcVnM&amp;ei=mKF5VdLRH4qs7AbrwoDgDg&amp;tbm=isch&amp;ved=0CF4QMyg0MDRqFQoTCNL9hZDzh8YCFQoW2wodayEA7A</vt:lpwstr>
      </vt:variant>
      <vt:variant>
        <vt:lpwstr/>
      </vt:variant>
      <vt:variant>
        <vt:i4>7405684</vt:i4>
      </vt:variant>
      <vt:variant>
        <vt:i4>2414</vt:i4>
      </vt:variant>
      <vt:variant>
        <vt:i4>1028</vt:i4>
      </vt:variant>
      <vt:variant>
        <vt:i4>4</vt:i4>
      </vt:variant>
      <vt:variant>
        <vt:lpwstr>http://www.google.co.uk/imgres?imgurl=http://www.schooljotter.com/imagefolders/hartlepoolpru/galleryImages/bronze.jpg&amp;imgrefurl=http://www.schooljotter.com/showpage.php?id%3D120881&amp;h=336&amp;w=372&amp;tbnid=EwVmzqMB2MgPAM:&amp;zoom=1&amp;docid=rCdy7kszgWcVnM&amp;ei=mKF5VdLRH4qs7AbrwoDgDg&amp;tbm=isch&amp;ved=0CF4QMyg0MDRqFQoTCNL9hZDzh8YCFQoW2wodayEA7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Griffiths</dc:creator>
  <cp:keywords/>
  <cp:lastModifiedBy>Miss K Williams</cp:lastModifiedBy>
  <cp:revision>2</cp:revision>
  <cp:lastPrinted>2025-05-09T08:20:00Z</cp:lastPrinted>
  <dcterms:created xsi:type="dcterms:W3CDTF">2026-05-22T13:10:00Z</dcterms:created>
  <dcterms:modified xsi:type="dcterms:W3CDTF">2026-05-22T13:10:00Z</dcterms:modified>
</cp:coreProperties>
</file>