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A86" w:rsidRPr="00533FE7" w:rsidRDefault="000F7A86">
      <w:pPr>
        <w:pStyle w:val="Heading1"/>
        <w:jc w:val="center"/>
        <w:rPr>
          <w:rFonts w:ascii="Arial" w:hAnsi="Arial" w:cs="Arial"/>
        </w:rPr>
      </w:pPr>
    </w:p>
    <w:p w:rsidR="004C7621" w:rsidRPr="00533FE7" w:rsidRDefault="004C7621" w:rsidP="004C7621">
      <w:pPr>
        <w:pStyle w:val="Heading1"/>
        <w:tabs>
          <w:tab w:val="left" w:pos="139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5000" w:type="pct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99CCFF"/>
        <w:tblLook w:val="0000" w:firstRow="0" w:lastRow="0" w:firstColumn="0" w:lastColumn="0" w:noHBand="0" w:noVBand="0"/>
      </w:tblPr>
      <w:tblGrid>
        <w:gridCol w:w="1712"/>
        <w:gridCol w:w="5940"/>
        <w:gridCol w:w="1956"/>
      </w:tblGrid>
      <w:tr w:rsidR="004C7621" w:rsidRPr="004C7621" w:rsidTr="007F5BCB">
        <w:trPr>
          <w:trHeight w:val="1304"/>
        </w:trPr>
        <w:tc>
          <w:tcPr>
            <w:tcW w:w="8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621" w:rsidRPr="004C7621" w:rsidRDefault="004C7621" w:rsidP="004C7621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b/>
                <w:sz w:val="32"/>
                <w:szCs w:val="24"/>
              </w:rPr>
            </w:pPr>
            <w:r>
              <w:rPr>
                <w:rFonts w:ascii="Droid Serif" w:hAnsi="Droid Serif" w:cs="Droid Serif"/>
                <w:noProof/>
                <w:szCs w:val="24"/>
                <w:lang w:eastAsia="en-GB"/>
              </w:rPr>
              <w:drawing>
                <wp:inline distT="0" distB="0" distL="0" distR="0">
                  <wp:extent cx="883920" cy="944880"/>
                  <wp:effectExtent l="0" t="0" r="0" b="7620"/>
                  <wp:docPr id="3" name="Picture 3" descr="E:\NEW LOGO DE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EW LOGO DE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1" w:type="pct"/>
            <w:shd w:val="clear" w:color="auto" w:fill="99CCFF"/>
            <w:tcMar>
              <w:left w:w="28" w:type="dxa"/>
              <w:right w:w="28" w:type="dxa"/>
            </w:tcMar>
            <w:vAlign w:val="center"/>
          </w:tcPr>
          <w:p w:rsidR="004C7621" w:rsidRPr="004C7621" w:rsidRDefault="004C7621" w:rsidP="004C7621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Droid Serif" w:hAnsi="Droid Serif" w:cs="Droid Serif"/>
                <w:b/>
                <w:bCs/>
                <w:color w:val="002060"/>
                <w:sz w:val="40"/>
                <w:szCs w:val="40"/>
              </w:rPr>
            </w:pPr>
            <w:r w:rsidRPr="004C7621">
              <w:rPr>
                <w:rFonts w:ascii="Droid Serif" w:hAnsi="Droid Serif" w:cs="Droid Serif"/>
                <w:b/>
                <w:bCs/>
                <w:color w:val="002060"/>
                <w:sz w:val="40"/>
                <w:szCs w:val="40"/>
              </w:rPr>
              <w:t xml:space="preserve">Park Hall </w:t>
            </w:r>
            <w:r w:rsidR="00D25A92">
              <w:rPr>
                <w:rFonts w:ascii="Droid Serif" w:hAnsi="Droid Serif" w:cs="Droid Serif"/>
                <w:b/>
                <w:bCs/>
                <w:color w:val="002060"/>
                <w:sz w:val="40"/>
                <w:szCs w:val="40"/>
              </w:rPr>
              <w:t>Academy</w:t>
            </w:r>
          </w:p>
          <w:p w:rsidR="004C7621" w:rsidRPr="004C7621" w:rsidRDefault="004C7621" w:rsidP="004C7621">
            <w:pPr>
              <w:spacing w:after="200" w:line="276" w:lineRule="auto"/>
              <w:jc w:val="center"/>
              <w:rPr>
                <w:rFonts w:ascii="Droid Serif" w:eastAsia="Calibri" w:hAnsi="Droid Serif" w:cs="Droid Serif"/>
                <w:b/>
                <w:color w:val="002060"/>
                <w:sz w:val="22"/>
                <w:szCs w:val="22"/>
              </w:rPr>
            </w:pPr>
          </w:p>
        </w:tc>
        <w:tc>
          <w:tcPr>
            <w:tcW w:w="10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621" w:rsidRPr="004C7621" w:rsidRDefault="00D25A92" w:rsidP="004C7621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b/>
                <w:sz w:val="32"/>
                <w:szCs w:val="24"/>
              </w:rPr>
            </w:pPr>
            <w:r>
              <w:rPr>
                <w:rFonts w:ascii="Droid Serif" w:hAnsi="Droid Serif" w:cs="Droid Serif"/>
                <w:noProof/>
                <w:szCs w:val="24"/>
                <w:lang w:eastAsia="en-GB"/>
              </w:rPr>
              <w:drawing>
                <wp:inline distT="0" distB="0" distL="0" distR="0" wp14:anchorId="60FD27A7" wp14:editId="6AE71A31">
                  <wp:extent cx="883920" cy="944880"/>
                  <wp:effectExtent l="0" t="0" r="0" b="7620"/>
                  <wp:docPr id="1" name="Picture 1" descr="E:\NEW LOGO DE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EW LOGO DE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A86" w:rsidRPr="00533FE7" w:rsidRDefault="000F7A86">
      <w:pPr>
        <w:pStyle w:val="Heading1"/>
        <w:jc w:val="center"/>
        <w:rPr>
          <w:rFonts w:ascii="Arial" w:hAnsi="Arial" w:cs="Arial"/>
        </w:rPr>
      </w:pPr>
    </w:p>
    <w:p w:rsidR="000F7A86" w:rsidRPr="00533FE7" w:rsidRDefault="000F7A86">
      <w:pPr>
        <w:pStyle w:val="Heading1"/>
        <w:rPr>
          <w:rFonts w:ascii="Arial" w:hAnsi="Arial" w:cs="Arial"/>
        </w:rPr>
      </w:pPr>
    </w:p>
    <w:p w:rsidR="00DC3CF7" w:rsidRPr="00533FE7" w:rsidRDefault="00A84FA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Job Title:</w:t>
      </w:r>
      <w:r w:rsidR="00DC3CF7" w:rsidRPr="00533FE7">
        <w:rPr>
          <w:rFonts w:ascii="Arial" w:hAnsi="Arial" w:cs="Arial"/>
        </w:rPr>
        <w:tab/>
      </w:r>
      <w:r w:rsidR="00DC3CF7" w:rsidRPr="00533FE7">
        <w:rPr>
          <w:rFonts w:ascii="Arial" w:hAnsi="Arial" w:cs="Arial"/>
        </w:rPr>
        <w:tab/>
      </w:r>
      <w:r w:rsidR="00DC3CF7" w:rsidRPr="00533FE7">
        <w:rPr>
          <w:rFonts w:ascii="Arial" w:hAnsi="Arial" w:cs="Arial"/>
        </w:rPr>
        <w:tab/>
      </w:r>
      <w:r>
        <w:rPr>
          <w:rFonts w:ascii="Arial" w:hAnsi="Arial" w:cs="Arial"/>
          <w:b w:val="0"/>
        </w:rPr>
        <w:t>Learning Support Assistant</w:t>
      </w:r>
      <w:r w:rsidR="00DC3CF7" w:rsidRPr="00533FE7">
        <w:rPr>
          <w:rFonts w:ascii="Arial" w:hAnsi="Arial" w:cs="Arial"/>
        </w:rPr>
        <w:t xml:space="preserve"> </w:t>
      </w:r>
    </w:p>
    <w:p w:rsidR="00DC3CF7" w:rsidRPr="00533FE7" w:rsidRDefault="00DC3CF7">
      <w:pPr>
        <w:rPr>
          <w:rFonts w:ascii="Arial" w:hAnsi="Arial" w:cs="Arial"/>
        </w:rPr>
      </w:pPr>
    </w:p>
    <w:p w:rsidR="000F7A86" w:rsidRPr="00A84FAA" w:rsidRDefault="000F7A86">
      <w:pPr>
        <w:rPr>
          <w:rFonts w:ascii="Arial" w:hAnsi="Arial" w:cs="Arial"/>
        </w:rPr>
      </w:pPr>
      <w:r w:rsidRPr="00533FE7">
        <w:rPr>
          <w:rFonts w:ascii="Arial" w:hAnsi="Arial" w:cs="Arial"/>
          <w:b/>
        </w:rPr>
        <w:t>Salary Band</w:t>
      </w:r>
      <w:r w:rsidRPr="00533FE7">
        <w:rPr>
          <w:rFonts w:ascii="Arial" w:hAnsi="Arial" w:cs="Arial"/>
          <w:b/>
        </w:rPr>
        <w:tab/>
      </w:r>
      <w:r w:rsidRPr="00533FE7">
        <w:rPr>
          <w:rFonts w:ascii="Arial" w:hAnsi="Arial" w:cs="Arial"/>
          <w:b/>
        </w:rPr>
        <w:tab/>
      </w:r>
      <w:r w:rsidRPr="00533FE7">
        <w:rPr>
          <w:rFonts w:ascii="Arial" w:hAnsi="Arial" w:cs="Arial"/>
          <w:b/>
        </w:rPr>
        <w:tab/>
      </w:r>
      <w:r w:rsidR="00533FE7" w:rsidRPr="00A84FAA">
        <w:rPr>
          <w:rFonts w:ascii="Arial" w:hAnsi="Arial" w:cs="Arial"/>
        </w:rPr>
        <w:t xml:space="preserve">Band </w:t>
      </w:r>
      <w:r w:rsidRPr="00A84FAA">
        <w:rPr>
          <w:rFonts w:ascii="Arial" w:hAnsi="Arial" w:cs="Arial"/>
        </w:rPr>
        <w:t>C</w:t>
      </w:r>
      <w:r w:rsidR="008C4BC4">
        <w:rPr>
          <w:rFonts w:ascii="Arial" w:hAnsi="Arial" w:cs="Arial"/>
        </w:rPr>
        <w:t xml:space="preserve">-SCP </w:t>
      </w:r>
      <w:r w:rsidR="00A14E8C">
        <w:rPr>
          <w:rFonts w:ascii="Arial" w:hAnsi="Arial" w:cs="Arial"/>
        </w:rPr>
        <w:t>8</w:t>
      </w:r>
    </w:p>
    <w:p w:rsidR="000F7A86" w:rsidRPr="00533FE7" w:rsidRDefault="000F7A86">
      <w:pPr>
        <w:rPr>
          <w:rFonts w:ascii="Arial" w:hAnsi="Arial" w:cs="Arial"/>
          <w:b/>
        </w:rPr>
      </w:pPr>
    </w:p>
    <w:p w:rsidR="00DC3CF7" w:rsidRPr="00533FE7" w:rsidRDefault="00DC3CF7">
      <w:pPr>
        <w:rPr>
          <w:rFonts w:ascii="Arial" w:hAnsi="Arial" w:cs="Arial"/>
          <w:b/>
        </w:rPr>
      </w:pPr>
      <w:r w:rsidRPr="00533FE7">
        <w:rPr>
          <w:rFonts w:ascii="Arial" w:hAnsi="Arial" w:cs="Arial"/>
          <w:b/>
        </w:rPr>
        <w:t xml:space="preserve">LINE MANAGER: </w:t>
      </w:r>
      <w:r w:rsidRPr="00533FE7">
        <w:rPr>
          <w:rFonts w:ascii="Arial" w:hAnsi="Arial" w:cs="Arial"/>
          <w:b/>
        </w:rPr>
        <w:tab/>
      </w:r>
      <w:r w:rsidRPr="00533FE7">
        <w:rPr>
          <w:rFonts w:ascii="Arial" w:hAnsi="Arial" w:cs="Arial"/>
          <w:b/>
        </w:rPr>
        <w:tab/>
      </w:r>
      <w:r w:rsidR="00C5456C">
        <w:rPr>
          <w:rFonts w:ascii="Arial" w:hAnsi="Arial" w:cs="Arial"/>
        </w:rPr>
        <w:t>SENCO</w:t>
      </w:r>
    </w:p>
    <w:p w:rsidR="00DC3CF7" w:rsidRPr="00533FE7" w:rsidRDefault="00DC3CF7">
      <w:pPr>
        <w:rPr>
          <w:rFonts w:ascii="Arial" w:hAnsi="Arial" w:cs="Arial"/>
          <w:b/>
        </w:rPr>
      </w:pPr>
    </w:p>
    <w:p w:rsidR="00543EEE" w:rsidRDefault="00543EEE">
      <w:pPr>
        <w:pStyle w:val="Heading2"/>
        <w:rPr>
          <w:rFonts w:ascii="Arial" w:hAnsi="Arial" w:cs="Arial"/>
          <w:b/>
          <w:u w:val="none"/>
        </w:rPr>
      </w:pPr>
    </w:p>
    <w:p w:rsidR="00DC3CF7" w:rsidRDefault="00A84FAA">
      <w:pPr>
        <w:pStyle w:val="Heading2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>Overall Responsibility</w:t>
      </w:r>
    </w:p>
    <w:p w:rsidR="00EF2E60" w:rsidRPr="00EF2E60" w:rsidRDefault="00EF2E60" w:rsidP="00EF2E60"/>
    <w:p w:rsidR="00DC3CF7" w:rsidRPr="00533FE7" w:rsidRDefault="00DC3CF7" w:rsidP="00EF2E6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To support children with Special Educational Needs within the School as directed by the SENCO.</w:t>
      </w:r>
    </w:p>
    <w:p w:rsidR="00DC3CF7" w:rsidRPr="00533FE7" w:rsidRDefault="00DC3CF7" w:rsidP="00EF2E6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To assist the SENCO in the administration of the Code of Practice and the department generally.</w:t>
      </w:r>
    </w:p>
    <w:p w:rsidR="00DC3CF7" w:rsidRPr="00533FE7" w:rsidRDefault="00DC3CF7" w:rsidP="00EF2E60">
      <w:pPr>
        <w:jc w:val="both"/>
        <w:rPr>
          <w:rFonts w:ascii="Arial" w:hAnsi="Arial" w:cs="Arial"/>
        </w:rPr>
      </w:pPr>
      <w:bookmarkStart w:id="0" w:name="_GoBack"/>
      <w:bookmarkEnd w:id="0"/>
    </w:p>
    <w:p w:rsidR="00DC3CF7" w:rsidRPr="00533FE7" w:rsidRDefault="00A84FAA" w:rsidP="00EF2E60">
      <w:pPr>
        <w:pStyle w:val="Heading2"/>
        <w:jc w:val="both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>Specific Duties</w:t>
      </w:r>
    </w:p>
    <w:p w:rsidR="00DC3CF7" w:rsidRPr="00533FE7" w:rsidRDefault="00DC3CF7" w:rsidP="00EF2E60">
      <w:pPr>
        <w:jc w:val="both"/>
        <w:rPr>
          <w:rFonts w:ascii="Arial" w:hAnsi="Arial" w:cs="Arial"/>
          <w:u w:val="single"/>
        </w:rPr>
      </w:pPr>
    </w:p>
    <w:p w:rsidR="00DC3CF7" w:rsidRDefault="00DC3CF7" w:rsidP="00EF2E60">
      <w:pPr>
        <w:pStyle w:val="Heading1"/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Supporting Pupils</w:t>
      </w:r>
    </w:p>
    <w:p w:rsidR="00EF2E60" w:rsidRPr="00EF2E60" w:rsidRDefault="00EF2E60" w:rsidP="00EF2E60">
      <w:pPr>
        <w:jc w:val="both"/>
      </w:pPr>
    </w:p>
    <w:p w:rsidR="00DC3CF7" w:rsidRPr="00533FE7" w:rsidRDefault="00DC3CF7" w:rsidP="00EF2E60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To be responsible for and supporting named statemented pupils</w:t>
      </w:r>
      <w:r w:rsidR="000D3660">
        <w:rPr>
          <w:rFonts w:ascii="Arial" w:hAnsi="Arial" w:cs="Arial"/>
        </w:rPr>
        <w:t xml:space="preserve"> with Education Health and Care Plans.</w:t>
      </w:r>
    </w:p>
    <w:p w:rsidR="00DC3CF7" w:rsidRPr="00533FE7" w:rsidRDefault="00DC3CF7" w:rsidP="00EF2E60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To be aware of the specific needs of the pupils and develop an understanding of these</w:t>
      </w:r>
    </w:p>
    <w:p w:rsidR="00DC3CF7" w:rsidRPr="00533FE7" w:rsidRDefault="00EF2E60" w:rsidP="00EF2E6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difficulties</w:t>
      </w:r>
    </w:p>
    <w:p w:rsidR="00DC3CF7" w:rsidRDefault="00DC3CF7" w:rsidP="00EF2E60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To aid the effective learning of children by:</w:t>
      </w:r>
    </w:p>
    <w:p w:rsidR="00EF2E60" w:rsidRPr="00EF2E60" w:rsidRDefault="00EF2E60" w:rsidP="00EF2E60">
      <w:pPr>
        <w:ind w:left="360"/>
        <w:jc w:val="both"/>
        <w:rPr>
          <w:rFonts w:ascii="Arial" w:hAnsi="Arial" w:cs="Arial"/>
          <w:sz w:val="10"/>
        </w:rPr>
      </w:pPr>
    </w:p>
    <w:p w:rsidR="00DC3CF7" w:rsidRPr="00533FE7" w:rsidRDefault="00DC3CF7" w:rsidP="00EF2E60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Clarifying and simplifying instructions;</w:t>
      </w:r>
    </w:p>
    <w:p w:rsidR="00DC3CF7" w:rsidRPr="00533FE7" w:rsidRDefault="00DC3CF7" w:rsidP="00EF2E60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Ensuring pupils are able to use the materials provided and amending them if necessary;</w:t>
      </w:r>
    </w:p>
    <w:p w:rsidR="00DC3CF7" w:rsidRPr="00533FE7" w:rsidRDefault="00DC3CF7" w:rsidP="00EF2E60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Motivating and encouraging pupils;</w:t>
      </w:r>
    </w:p>
    <w:p w:rsidR="00DC3CF7" w:rsidRPr="00533FE7" w:rsidRDefault="00DC3CF7" w:rsidP="00EF2E60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Assisting in areas of weakness such as handwriting, reading, spelling;</w:t>
      </w:r>
    </w:p>
    <w:p w:rsidR="00DC3CF7" w:rsidRPr="00533FE7" w:rsidRDefault="00DC3CF7" w:rsidP="00EF2E60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Helping pupils to complete homework and classwork;</w:t>
      </w:r>
    </w:p>
    <w:p w:rsidR="00DC3CF7" w:rsidRPr="00533FE7" w:rsidRDefault="00DC3CF7" w:rsidP="00EF2E60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Encouraging the pupils to develop independent learning habits;</w:t>
      </w:r>
    </w:p>
    <w:p w:rsidR="00DC3CF7" w:rsidRPr="00533FE7" w:rsidRDefault="00DC3CF7" w:rsidP="00EF2E60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Liaising with the class teacher to devise suitable alternative learning activities if</w:t>
      </w:r>
    </w:p>
    <w:p w:rsidR="00DC3CF7" w:rsidRDefault="00A84FAA" w:rsidP="00EF2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DC3CF7" w:rsidRPr="00533FE7">
        <w:rPr>
          <w:rFonts w:ascii="Arial" w:hAnsi="Arial" w:cs="Arial"/>
        </w:rPr>
        <w:t>required.</w:t>
      </w:r>
    </w:p>
    <w:p w:rsidR="000D3660" w:rsidRPr="000D3660" w:rsidRDefault="000D3660" w:rsidP="000D366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Mentoring pupils who are looked after by the Local Authority, to ensure they      achieve good academic and social outcomes.</w:t>
      </w:r>
    </w:p>
    <w:p w:rsidR="00EF2E60" w:rsidRPr="00EF2E60" w:rsidRDefault="00EF2E60" w:rsidP="00EF2E60">
      <w:pPr>
        <w:jc w:val="both"/>
        <w:rPr>
          <w:rFonts w:ascii="Arial" w:hAnsi="Arial" w:cs="Arial"/>
          <w:sz w:val="10"/>
        </w:rPr>
      </w:pPr>
    </w:p>
    <w:p w:rsidR="00DC3CF7" w:rsidRDefault="00DC3CF7" w:rsidP="00EF2E60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To work with Department/s by:</w:t>
      </w:r>
    </w:p>
    <w:p w:rsidR="00EF2E60" w:rsidRPr="00EF2E60" w:rsidRDefault="00EF2E60" w:rsidP="00EF2E60">
      <w:pPr>
        <w:ind w:left="360"/>
        <w:jc w:val="both"/>
        <w:rPr>
          <w:rFonts w:ascii="Arial" w:hAnsi="Arial" w:cs="Arial"/>
          <w:sz w:val="10"/>
        </w:rPr>
      </w:pPr>
    </w:p>
    <w:p w:rsidR="00DC3CF7" w:rsidRPr="00533FE7" w:rsidRDefault="00DC3CF7" w:rsidP="00EF2E60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Reviewing schemes of work</w:t>
      </w:r>
    </w:p>
    <w:p w:rsidR="00DC3CF7" w:rsidRPr="00533FE7" w:rsidRDefault="00DC3CF7" w:rsidP="00EF2E60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Differentiating work for all ranges of abilities</w:t>
      </w:r>
    </w:p>
    <w:p w:rsidR="00DC3CF7" w:rsidRPr="00A84FAA" w:rsidRDefault="00DC3CF7" w:rsidP="00EF2E60">
      <w:pPr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 xml:space="preserve">Plan and negotiate with staff to ameliorate any difficulties experienced by </w:t>
      </w:r>
      <w:r w:rsidRPr="00A84FAA">
        <w:rPr>
          <w:rFonts w:ascii="Arial" w:hAnsi="Arial" w:cs="Arial"/>
        </w:rPr>
        <w:t>children with Special Educational Needs.</w:t>
      </w:r>
    </w:p>
    <w:p w:rsidR="00DC3CF7" w:rsidRPr="00533FE7" w:rsidRDefault="00DC3CF7" w:rsidP="00EF2E60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 xml:space="preserve">To take responsibility for specific areas of </w:t>
      </w:r>
      <w:proofErr w:type="spellStart"/>
      <w:r w:rsidRPr="00533FE7">
        <w:rPr>
          <w:rFonts w:ascii="Arial" w:hAnsi="Arial" w:cs="Arial"/>
        </w:rPr>
        <w:t>self review</w:t>
      </w:r>
      <w:proofErr w:type="spellEnd"/>
      <w:r w:rsidRPr="00533FE7">
        <w:rPr>
          <w:rFonts w:ascii="Arial" w:hAnsi="Arial" w:cs="Arial"/>
        </w:rPr>
        <w:t xml:space="preserve"> within the department to support the ongoing improvement of students’ learning experience within Arden and to underpin departmental improvement.</w:t>
      </w:r>
    </w:p>
    <w:p w:rsidR="00DC3CF7" w:rsidRPr="00533FE7" w:rsidRDefault="00DC3CF7" w:rsidP="00EF2E60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lastRenderedPageBreak/>
        <w:t>To support the extended school learning activities/interventions as designated by the SENCO.</w:t>
      </w:r>
    </w:p>
    <w:p w:rsidR="00DC3CF7" w:rsidRDefault="00DC3CF7" w:rsidP="00EF2E60">
      <w:pPr>
        <w:jc w:val="both"/>
        <w:rPr>
          <w:rFonts w:ascii="Arial" w:hAnsi="Arial" w:cs="Arial"/>
          <w:b/>
        </w:rPr>
      </w:pPr>
    </w:p>
    <w:p w:rsidR="00A84FAA" w:rsidRDefault="00A84FAA" w:rsidP="00EF2E60">
      <w:pPr>
        <w:pStyle w:val="Heading2"/>
        <w:jc w:val="both"/>
        <w:rPr>
          <w:rFonts w:ascii="Arial" w:hAnsi="Arial" w:cs="Arial"/>
          <w:b/>
          <w:u w:val="none"/>
        </w:rPr>
      </w:pPr>
    </w:p>
    <w:p w:rsidR="00DC3CF7" w:rsidRDefault="00DC3CF7" w:rsidP="00EF2E60">
      <w:pPr>
        <w:pStyle w:val="Heading2"/>
        <w:jc w:val="both"/>
        <w:rPr>
          <w:rFonts w:ascii="Arial" w:hAnsi="Arial" w:cs="Arial"/>
          <w:b/>
          <w:u w:val="none"/>
        </w:rPr>
      </w:pPr>
      <w:r w:rsidRPr="00533FE7">
        <w:rPr>
          <w:rFonts w:ascii="Arial" w:hAnsi="Arial" w:cs="Arial"/>
          <w:b/>
          <w:u w:val="none"/>
        </w:rPr>
        <w:t>Supporting the SENCO</w:t>
      </w:r>
    </w:p>
    <w:p w:rsidR="00EF2E60" w:rsidRPr="00EF2E60" w:rsidRDefault="00EF2E60" w:rsidP="00EF2E60"/>
    <w:p w:rsidR="00DC3CF7" w:rsidRDefault="00DC3CF7" w:rsidP="00EF2E6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Keeping records of pupil progress and work undertaken.</w:t>
      </w:r>
    </w:p>
    <w:p w:rsidR="00DD0B70" w:rsidRPr="00533FE7" w:rsidRDefault="00DD0B70" w:rsidP="00EF2E60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Administer testing</w:t>
      </w:r>
    </w:p>
    <w:p w:rsidR="00DC3CF7" w:rsidRPr="00533FE7" w:rsidRDefault="00DC3CF7" w:rsidP="00EF2E6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Helping to update the SEN register</w:t>
      </w:r>
    </w:p>
    <w:p w:rsidR="00DC3CF7" w:rsidRPr="00533FE7" w:rsidRDefault="00DC3CF7" w:rsidP="00EF2E6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Contribute to the collection of information for reviews of pupil progress.</w:t>
      </w:r>
    </w:p>
    <w:p w:rsidR="00BF163F" w:rsidRDefault="00BF163F" w:rsidP="00EF2E60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Communicating with parent/carers and other professionals as appropriate</w:t>
      </w:r>
    </w:p>
    <w:p w:rsidR="00DC3CF7" w:rsidRPr="00533FE7" w:rsidRDefault="00DC3CF7" w:rsidP="00EF2E6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To attend relevant in-service training.</w:t>
      </w:r>
    </w:p>
    <w:p w:rsidR="00DC3CF7" w:rsidRPr="00533FE7" w:rsidRDefault="00DC3CF7" w:rsidP="00EF2E6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Attending regular departmental meetings to monitor the work of the department.</w:t>
      </w:r>
    </w:p>
    <w:p w:rsidR="00DC3CF7" w:rsidRPr="00533FE7" w:rsidRDefault="00DC3CF7" w:rsidP="00EF2E6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 xml:space="preserve">Attending staff briefings (if in school)   </w:t>
      </w:r>
    </w:p>
    <w:p w:rsidR="00DC3CF7" w:rsidRPr="00533FE7" w:rsidRDefault="00DC3CF7" w:rsidP="00EF2E60">
      <w:pPr>
        <w:jc w:val="both"/>
        <w:rPr>
          <w:rFonts w:ascii="Arial" w:hAnsi="Arial" w:cs="Arial"/>
        </w:rPr>
      </w:pPr>
    </w:p>
    <w:p w:rsidR="00533FE7" w:rsidRDefault="00533FE7" w:rsidP="00EF2E60">
      <w:pPr>
        <w:jc w:val="both"/>
        <w:rPr>
          <w:rFonts w:ascii="Arial" w:hAnsi="Arial" w:cs="Arial"/>
          <w:b/>
        </w:rPr>
      </w:pPr>
      <w:r w:rsidRPr="00533FE7">
        <w:rPr>
          <w:rFonts w:ascii="Arial" w:hAnsi="Arial" w:cs="Arial"/>
          <w:b/>
        </w:rPr>
        <w:t>Health, Safety and Security</w:t>
      </w:r>
    </w:p>
    <w:p w:rsidR="00A84FAA" w:rsidRDefault="00A84FAA" w:rsidP="00EF2E60">
      <w:pPr>
        <w:jc w:val="both"/>
        <w:rPr>
          <w:rFonts w:ascii="Arial" w:hAnsi="Arial" w:cs="Arial"/>
          <w:b/>
        </w:rPr>
      </w:pPr>
    </w:p>
    <w:p w:rsidR="00533FE7" w:rsidRPr="00533FE7" w:rsidRDefault="00533FE7" w:rsidP="00EF2E6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Co-operate with the employer on all issues to do with Health, Safety &amp; Welfare.</w:t>
      </w:r>
    </w:p>
    <w:p w:rsidR="00533FE7" w:rsidRPr="00533FE7" w:rsidRDefault="00533FE7" w:rsidP="00EF2E6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 xml:space="preserve">Support the School’s implementation of all other current statutory requirements, e.g. </w:t>
      </w:r>
      <w:r w:rsidR="000D3660">
        <w:rPr>
          <w:rFonts w:ascii="Arial" w:hAnsi="Arial" w:cs="Arial"/>
        </w:rPr>
        <w:t>Equality</w:t>
      </w:r>
      <w:r w:rsidRPr="00533FE7">
        <w:rPr>
          <w:rFonts w:ascii="Arial" w:hAnsi="Arial" w:cs="Arial"/>
        </w:rPr>
        <w:t xml:space="preserve"> Act, Access to Work, Equal Opportunities, Child Protection.</w:t>
      </w:r>
    </w:p>
    <w:p w:rsidR="00533FE7" w:rsidRPr="00533FE7" w:rsidRDefault="00533FE7" w:rsidP="00EF2E6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:rsidR="00533FE7" w:rsidRDefault="00533FE7" w:rsidP="00EF2E60">
      <w:pPr>
        <w:jc w:val="both"/>
        <w:rPr>
          <w:rFonts w:ascii="Arial" w:hAnsi="Arial" w:cs="Arial"/>
          <w:b/>
        </w:rPr>
      </w:pPr>
      <w:r w:rsidRPr="00533FE7">
        <w:rPr>
          <w:rFonts w:ascii="Arial" w:hAnsi="Arial" w:cs="Arial"/>
          <w:b/>
        </w:rPr>
        <w:t>Pastoral Care</w:t>
      </w:r>
    </w:p>
    <w:p w:rsidR="00A84FAA" w:rsidRDefault="00A84FAA" w:rsidP="00EF2E60">
      <w:pPr>
        <w:jc w:val="both"/>
        <w:rPr>
          <w:rFonts w:ascii="Arial" w:hAnsi="Arial" w:cs="Arial"/>
          <w:b/>
        </w:rPr>
      </w:pPr>
    </w:p>
    <w:p w:rsidR="00533FE7" w:rsidRPr="00533FE7" w:rsidRDefault="00533FE7" w:rsidP="00EF2E6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Deal with or report, to the nearest member of the teaching staff, incidents that are seen or reported regarding pupils’ welfare.</w:t>
      </w:r>
    </w:p>
    <w:p w:rsidR="00533FE7" w:rsidRPr="00533FE7" w:rsidRDefault="00533FE7" w:rsidP="00EF2E60">
      <w:pPr>
        <w:jc w:val="both"/>
        <w:rPr>
          <w:rFonts w:ascii="Arial" w:hAnsi="Arial" w:cs="Arial"/>
        </w:rPr>
      </w:pPr>
    </w:p>
    <w:p w:rsidR="00533FE7" w:rsidRDefault="00533FE7" w:rsidP="00EF2E60">
      <w:pPr>
        <w:jc w:val="both"/>
        <w:rPr>
          <w:rFonts w:ascii="Arial" w:hAnsi="Arial" w:cs="Arial"/>
          <w:b/>
          <w:bCs/>
        </w:rPr>
      </w:pPr>
      <w:r w:rsidRPr="00533FE7">
        <w:rPr>
          <w:rFonts w:ascii="Arial" w:hAnsi="Arial" w:cs="Arial"/>
          <w:b/>
          <w:bCs/>
        </w:rPr>
        <w:t xml:space="preserve">Continuing Professional Development </w:t>
      </w:r>
      <w:r w:rsidR="00A84FAA">
        <w:rPr>
          <w:rFonts w:ascii="Arial" w:hAnsi="Arial" w:cs="Arial"/>
          <w:b/>
          <w:bCs/>
        </w:rPr>
        <w:t>–</w:t>
      </w:r>
      <w:r w:rsidRPr="00533FE7">
        <w:rPr>
          <w:rFonts w:ascii="Arial" w:hAnsi="Arial" w:cs="Arial"/>
          <w:b/>
          <w:bCs/>
        </w:rPr>
        <w:t xml:space="preserve"> Personal</w:t>
      </w:r>
    </w:p>
    <w:p w:rsidR="00A84FAA" w:rsidRPr="00533FE7" w:rsidRDefault="00A84FAA" w:rsidP="00EF2E60">
      <w:pPr>
        <w:jc w:val="both"/>
        <w:rPr>
          <w:rFonts w:ascii="Arial" w:hAnsi="Arial" w:cs="Arial"/>
          <w:b/>
          <w:bCs/>
        </w:rPr>
      </w:pPr>
    </w:p>
    <w:p w:rsidR="00533FE7" w:rsidRPr="00533FE7" w:rsidRDefault="00533FE7" w:rsidP="00EF2E6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 xml:space="preserve">In conjunction with the </w:t>
      </w:r>
      <w:r w:rsidR="00E83A04">
        <w:rPr>
          <w:rFonts w:ascii="Arial" w:hAnsi="Arial" w:cs="Arial"/>
        </w:rPr>
        <w:t>Headteacher</w:t>
      </w:r>
      <w:r w:rsidRPr="00533FE7">
        <w:rPr>
          <w:rFonts w:ascii="Arial" w:hAnsi="Arial" w:cs="Arial"/>
        </w:rPr>
        <w:t>, take responsibility for personal professional development, keeping up-to-date with research and developments related to school efficiency, which may lead to improvements in the day-to-day running of the school.</w:t>
      </w:r>
    </w:p>
    <w:p w:rsidR="00533FE7" w:rsidRPr="00533FE7" w:rsidRDefault="00533FE7" w:rsidP="00EF2E6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Undertake any necessary professional development as identified in the School Development Plan taking full advantage of any relevant training and development available.</w:t>
      </w:r>
    </w:p>
    <w:p w:rsidR="00533FE7" w:rsidRPr="00533FE7" w:rsidRDefault="00533FE7" w:rsidP="00EF2E6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 xml:space="preserve">Maintain a professional portfolio of evidence to support the </w:t>
      </w:r>
      <w:r w:rsidR="00E26953">
        <w:rPr>
          <w:rFonts w:ascii="Arial" w:hAnsi="Arial" w:cs="Arial"/>
        </w:rPr>
        <w:t>Appraisal</w:t>
      </w:r>
      <w:r w:rsidRPr="00533FE7">
        <w:rPr>
          <w:rFonts w:ascii="Arial" w:hAnsi="Arial" w:cs="Arial"/>
        </w:rPr>
        <w:t xml:space="preserve"> process - evaluating and improving own practice.</w:t>
      </w:r>
    </w:p>
    <w:p w:rsidR="00533FE7" w:rsidRPr="00533FE7" w:rsidRDefault="00533FE7" w:rsidP="00EF2E6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:rsidR="00533FE7" w:rsidRPr="00533FE7" w:rsidRDefault="00533FE7" w:rsidP="00EF2E60">
      <w:pPr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>This job description will be reviewed annually and may be subject to amendment or modification at any time after consultation with the post holder.  It is not a comprehensive statement of procedures and tasks, but sets out the main expectations of the School in relation to the post holder’s professional responsibilities and duties.</w:t>
      </w:r>
    </w:p>
    <w:p w:rsidR="00533FE7" w:rsidRPr="00533FE7" w:rsidRDefault="00533FE7" w:rsidP="00EF2E60">
      <w:pPr>
        <w:jc w:val="both"/>
        <w:rPr>
          <w:rFonts w:ascii="Arial" w:hAnsi="Arial" w:cs="Arial"/>
        </w:rPr>
      </w:pPr>
      <w:r w:rsidRPr="00533FE7">
        <w:rPr>
          <w:rFonts w:ascii="Arial" w:hAnsi="Arial" w:cs="Arial"/>
        </w:rPr>
        <w:t xml:space="preserve">Elements of this job description and changes to it may be negotiated at the request of </w:t>
      </w:r>
      <w:r w:rsidR="00E83A04">
        <w:rPr>
          <w:rFonts w:ascii="Arial" w:hAnsi="Arial" w:cs="Arial"/>
        </w:rPr>
        <w:t>the Headteacher.</w:t>
      </w:r>
    </w:p>
    <w:p w:rsidR="00533FE7" w:rsidRPr="00533FE7" w:rsidRDefault="00533FE7" w:rsidP="00EF2E6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:rsidR="00533FE7" w:rsidRPr="00533FE7" w:rsidRDefault="00533FE7" w:rsidP="00EF2E60">
      <w:pPr>
        <w:jc w:val="both"/>
        <w:rPr>
          <w:rFonts w:ascii="Arial" w:hAnsi="Arial" w:cs="Arial"/>
        </w:rPr>
      </w:pPr>
    </w:p>
    <w:p w:rsidR="00533FE7" w:rsidRPr="00533FE7" w:rsidRDefault="00533FE7" w:rsidP="00EF2E60">
      <w:pPr>
        <w:jc w:val="both"/>
        <w:rPr>
          <w:rFonts w:ascii="Arial" w:hAnsi="Arial" w:cs="Arial"/>
        </w:rPr>
      </w:pPr>
    </w:p>
    <w:sectPr w:rsidR="00533FE7" w:rsidRPr="00533FE7">
      <w:footerReference w:type="default" r:id="rId8"/>
      <w:pgSz w:w="11906" w:h="16838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0B8" w:rsidRDefault="002510B8">
      <w:r>
        <w:separator/>
      </w:r>
    </w:p>
  </w:endnote>
  <w:endnote w:type="continuationSeparator" w:id="0">
    <w:p w:rsidR="002510B8" w:rsidRDefault="0025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E7" w:rsidRDefault="00533FE7" w:rsidP="00533FE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660">
      <w:rPr>
        <w:noProof/>
      </w:rPr>
      <w:t>2</w:t>
    </w:r>
    <w:r>
      <w:rPr>
        <w:noProof/>
      </w:rPr>
      <w:fldChar w:fldCharType="end"/>
    </w:r>
    <w:r>
      <w:t xml:space="preserve"> | </w:t>
    </w:r>
    <w:r w:rsidRPr="00533FE7">
      <w:rPr>
        <w:color w:val="808080"/>
        <w:spacing w:val="60"/>
      </w:rPr>
      <w:t>Page</w:t>
    </w:r>
  </w:p>
  <w:p w:rsidR="00533FE7" w:rsidRDefault="00533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0B8" w:rsidRDefault="002510B8">
      <w:r>
        <w:separator/>
      </w:r>
    </w:p>
  </w:footnote>
  <w:footnote w:type="continuationSeparator" w:id="0">
    <w:p w:rsidR="002510B8" w:rsidRDefault="0025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A93"/>
    <w:multiLevelType w:val="hybridMultilevel"/>
    <w:tmpl w:val="BDB2D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86358"/>
    <w:multiLevelType w:val="hybridMultilevel"/>
    <w:tmpl w:val="F60CB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54A92"/>
    <w:multiLevelType w:val="hybridMultilevel"/>
    <w:tmpl w:val="32B25DB4"/>
    <w:lvl w:ilvl="0" w:tplc="D340CB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F25D9"/>
    <w:multiLevelType w:val="hybridMultilevel"/>
    <w:tmpl w:val="4ED6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97A"/>
    <w:multiLevelType w:val="hybridMultilevel"/>
    <w:tmpl w:val="10EA5EAE"/>
    <w:lvl w:ilvl="0" w:tplc="D340CB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F6393"/>
    <w:multiLevelType w:val="hybridMultilevel"/>
    <w:tmpl w:val="88FA7A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7C0297"/>
    <w:multiLevelType w:val="hybridMultilevel"/>
    <w:tmpl w:val="FC364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731779"/>
    <w:multiLevelType w:val="hybridMultilevel"/>
    <w:tmpl w:val="55F62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711C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2120D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4533780"/>
    <w:multiLevelType w:val="hybridMultilevel"/>
    <w:tmpl w:val="1F1AACD4"/>
    <w:lvl w:ilvl="0" w:tplc="9718EE44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F1CA98B8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F690A"/>
    <w:multiLevelType w:val="hybridMultilevel"/>
    <w:tmpl w:val="D0C46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CC7A67"/>
    <w:multiLevelType w:val="hybridMultilevel"/>
    <w:tmpl w:val="0BDEAA50"/>
    <w:lvl w:ilvl="0" w:tplc="D340CB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A7"/>
    <w:rsid w:val="00015980"/>
    <w:rsid w:val="0005480E"/>
    <w:rsid w:val="000D2064"/>
    <w:rsid w:val="000D3660"/>
    <w:rsid w:val="000F7A86"/>
    <w:rsid w:val="002135B3"/>
    <w:rsid w:val="002510B8"/>
    <w:rsid w:val="003007AA"/>
    <w:rsid w:val="0035462C"/>
    <w:rsid w:val="003C0DF9"/>
    <w:rsid w:val="00473AFE"/>
    <w:rsid w:val="004C7621"/>
    <w:rsid w:val="00533FE7"/>
    <w:rsid w:val="00543EEE"/>
    <w:rsid w:val="00607072"/>
    <w:rsid w:val="006148F9"/>
    <w:rsid w:val="006B3764"/>
    <w:rsid w:val="008C4BC4"/>
    <w:rsid w:val="008C7D11"/>
    <w:rsid w:val="00A14E8C"/>
    <w:rsid w:val="00A84FAA"/>
    <w:rsid w:val="00B017B0"/>
    <w:rsid w:val="00B22CC9"/>
    <w:rsid w:val="00BF163F"/>
    <w:rsid w:val="00C12C7C"/>
    <w:rsid w:val="00C5456C"/>
    <w:rsid w:val="00C55DA5"/>
    <w:rsid w:val="00CF4CFE"/>
    <w:rsid w:val="00D024AD"/>
    <w:rsid w:val="00D25A92"/>
    <w:rsid w:val="00D679A7"/>
    <w:rsid w:val="00DC3CF7"/>
    <w:rsid w:val="00DD0B70"/>
    <w:rsid w:val="00E26953"/>
    <w:rsid w:val="00E83A04"/>
    <w:rsid w:val="00E96168"/>
    <w:rsid w:val="00EF2E60"/>
    <w:rsid w:val="00F34B8E"/>
    <w:rsid w:val="00F70AC1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9D9ED"/>
  <w15:docId w15:val="{87D6F7B2-80EF-45D2-BBDB-6EE69BA7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33FE7"/>
    <w:rPr>
      <w:sz w:val="24"/>
      <w:lang w:eastAsia="en-US"/>
    </w:rPr>
  </w:style>
  <w:style w:type="paragraph" w:customStyle="1" w:styleId="DefaultParagraphFont1">
    <w:name w:val="Default Paragraph Font1"/>
    <w:next w:val="Normal"/>
    <w:rsid w:val="00533FE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eastAsia="en-US"/>
    </w:rPr>
  </w:style>
  <w:style w:type="paragraph" w:customStyle="1" w:styleId="NumberlistStartat1">
    <w:name w:val="Number list Start at 1"/>
    <w:basedOn w:val="BodyText"/>
    <w:rsid w:val="00533FE7"/>
    <w:pPr>
      <w:spacing w:after="0"/>
    </w:pPr>
    <w:rPr>
      <w:color w:val="000000"/>
      <w:szCs w:val="24"/>
    </w:rPr>
  </w:style>
  <w:style w:type="paragraph" w:styleId="BodyText">
    <w:name w:val="Body Text"/>
    <w:basedOn w:val="Normal"/>
    <w:link w:val="BodyTextChar"/>
    <w:rsid w:val="00533FE7"/>
    <w:pPr>
      <w:spacing w:after="120"/>
    </w:pPr>
  </w:style>
  <w:style w:type="character" w:customStyle="1" w:styleId="BodyTextChar">
    <w:name w:val="Body Text Char"/>
    <w:link w:val="BodyText"/>
    <w:rsid w:val="00533FE7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533FE7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213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5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SUPPORT ASSISTANT</vt:lpstr>
    </vt:vector>
  </TitlesOfParts>
  <Company>CSE Education Systems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SUPPORT ASSISTANT</dc:title>
  <dc:creator>School Office</dc:creator>
  <cp:lastModifiedBy>Miss H Johnston</cp:lastModifiedBy>
  <cp:revision>3</cp:revision>
  <cp:lastPrinted>2022-10-07T13:41:00Z</cp:lastPrinted>
  <dcterms:created xsi:type="dcterms:W3CDTF">2022-03-22T12:14:00Z</dcterms:created>
  <dcterms:modified xsi:type="dcterms:W3CDTF">2022-10-07T13:41:00Z</dcterms:modified>
</cp:coreProperties>
</file>